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856" w:type="dxa"/>
        <w:tblLayout w:type="fixed"/>
        <w:tblLook w:val="04A0" w:firstRow="1" w:lastRow="0" w:firstColumn="1" w:lastColumn="0" w:noHBand="0" w:noVBand="1"/>
      </w:tblPr>
      <w:tblGrid>
        <w:gridCol w:w="421"/>
        <w:gridCol w:w="1654"/>
        <w:gridCol w:w="1654"/>
        <w:gridCol w:w="1655"/>
        <w:gridCol w:w="1988"/>
        <w:gridCol w:w="2551"/>
        <w:gridCol w:w="2410"/>
        <w:gridCol w:w="3544"/>
      </w:tblGrid>
      <w:tr w:rsidR="00443956" w:rsidRPr="00A603A6" w14:paraId="116F60E9" w14:textId="77777777" w:rsidTr="0055724F">
        <w:tc>
          <w:tcPr>
            <w:tcW w:w="421" w:type="dxa"/>
          </w:tcPr>
          <w:p w14:paraId="06B4408F" w14:textId="32F9944D" w:rsidR="00443956" w:rsidRPr="00A603A6" w:rsidRDefault="00443956" w:rsidP="00E30F31">
            <w:pPr>
              <w:jc w:val="center"/>
              <w:rPr>
                <w:rFonts w:ascii="Garamond" w:hAnsi="Garamond"/>
                <w:b/>
              </w:rPr>
            </w:pPr>
            <w:r>
              <w:rPr>
                <w:noProof/>
              </w:rPr>
              <w:drawing>
                <wp:anchor distT="0" distB="0" distL="114300" distR="114300" simplePos="0" relativeHeight="251662336" behindDoc="1" locked="0" layoutInCell="1" allowOverlap="1" wp14:anchorId="6336DD60" wp14:editId="497266ED">
                  <wp:simplePos x="0" y="0"/>
                  <wp:positionH relativeFrom="column">
                    <wp:posOffset>-217080</wp:posOffset>
                  </wp:positionH>
                  <wp:positionV relativeFrom="paragraph">
                    <wp:posOffset>-574040</wp:posOffset>
                  </wp:positionV>
                  <wp:extent cx="676935" cy="676935"/>
                  <wp:effectExtent l="0" t="0" r="8890" b="8890"/>
                  <wp:wrapNone/>
                  <wp:docPr id="1" name="Picture 1" descr="Jennett's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ett's P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35" cy="676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54" w:type="dxa"/>
          </w:tcPr>
          <w:p w14:paraId="4C1D5882" w14:textId="3AA1A401" w:rsidR="00443956" w:rsidRPr="00A603A6" w:rsidRDefault="00443956" w:rsidP="00E30F31">
            <w:pPr>
              <w:jc w:val="center"/>
              <w:rPr>
                <w:rFonts w:ascii="Garamond" w:hAnsi="Garamond"/>
                <w:b/>
              </w:rPr>
            </w:pPr>
            <w:r w:rsidRPr="00A603A6">
              <w:rPr>
                <w:rFonts w:ascii="Garamond" w:hAnsi="Garamond"/>
                <w:b/>
              </w:rPr>
              <w:t>Week Beginning</w:t>
            </w:r>
          </w:p>
        </w:tc>
        <w:tc>
          <w:tcPr>
            <w:tcW w:w="1654" w:type="dxa"/>
          </w:tcPr>
          <w:p w14:paraId="586B4B77" w14:textId="482C52E1" w:rsidR="00443956" w:rsidRPr="00A603A6" w:rsidRDefault="00443956" w:rsidP="00E30F31">
            <w:pPr>
              <w:jc w:val="center"/>
              <w:rPr>
                <w:rFonts w:ascii="Garamond" w:hAnsi="Garamond"/>
                <w:b/>
                <w:sz w:val="32"/>
                <w:szCs w:val="32"/>
              </w:rPr>
            </w:pPr>
            <w:r w:rsidRPr="00A603A6">
              <w:rPr>
                <w:rFonts w:ascii="Garamond" w:hAnsi="Garamond"/>
                <w:b/>
                <w:sz w:val="32"/>
                <w:szCs w:val="32"/>
              </w:rPr>
              <w:t>Monday</w:t>
            </w:r>
          </w:p>
          <w:p w14:paraId="3AAF66AE" w14:textId="77777777" w:rsidR="00443956" w:rsidRDefault="00443956" w:rsidP="00E30F31">
            <w:pPr>
              <w:jc w:val="center"/>
              <w:rPr>
                <w:rFonts w:ascii="Garamond" w:hAnsi="Garamond"/>
                <w:b/>
              </w:rPr>
            </w:pPr>
            <w:r w:rsidRPr="00A603A6">
              <w:rPr>
                <w:rFonts w:ascii="Garamond" w:hAnsi="Garamond"/>
                <w:b/>
              </w:rPr>
              <w:t>Head teacher assembly</w:t>
            </w:r>
          </w:p>
          <w:p w14:paraId="273B029A" w14:textId="3452B06E" w:rsidR="00443956" w:rsidRPr="00A603A6" w:rsidRDefault="00443956" w:rsidP="007E65C3">
            <w:pPr>
              <w:jc w:val="center"/>
              <w:rPr>
                <w:rFonts w:ascii="Garamond" w:hAnsi="Garamond"/>
                <w:b/>
              </w:rPr>
            </w:pPr>
            <w:r>
              <w:rPr>
                <w:rFonts w:ascii="Garamond" w:hAnsi="Garamond"/>
                <w:b/>
              </w:rPr>
              <w:t>Online</w:t>
            </w:r>
            <w:r w:rsidR="007E65C3">
              <w:rPr>
                <w:rFonts w:ascii="Garamond" w:hAnsi="Garamond"/>
                <w:b/>
              </w:rPr>
              <w:t xml:space="preserve"> 10am </w:t>
            </w:r>
          </w:p>
        </w:tc>
        <w:tc>
          <w:tcPr>
            <w:tcW w:w="1655" w:type="dxa"/>
          </w:tcPr>
          <w:p w14:paraId="1DDF96C7" w14:textId="2E89DCFC" w:rsidR="00443956" w:rsidRDefault="00443956" w:rsidP="00E30F31">
            <w:pPr>
              <w:jc w:val="center"/>
              <w:rPr>
                <w:rFonts w:ascii="Garamond" w:hAnsi="Garamond"/>
                <w:b/>
                <w:sz w:val="32"/>
                <w:szCs w:val="32"/>
              </w:rPr>
            </w:pPr>
            <w:r w:rsidRPr="00A603A6">
              <w:rPr>
                <w:rFonts w:ascii="Garamond" w:hAnsi="Garamond"/>
                <w:b/>
                <w:sz w:val="32"/>
                <w:szCs w:val="32"/>
              </w:rPr>
              <w:t>Tuesday</w:t>
            </w:r>
          </w:p>
          <w:p w14:paraId="79EF7860" w14:textId="634743C6" w:rsidR="00443956" w:rsidRDefault="00443956" w:rsidP="00E30F31">
            <w:pPr>
              <w:jc w:val="center"/>
              <w:rPr>
                <w:rFonts w:ascii="Garamond" w:hAnsi="Garamond"/>
                <w:b/>
              </w:rPr>
            </w:pPr>
            <w:r w:rsidRPr="00A603A6">
              <w:rPr>
                <w:rFonts w:ascii="Garamond" w:hAnsi="Garamond"/>
                <w:b/>
              </w:rPr>
              <w:t>Singing assembly</w:t>
            </w:r>
          </w:p>
          <w:p w14:paraId="3FFFFEA3" w14:textId="21532AE7" w:rsidR="007E65C3" w:rsidRPr="00A603A6" w:rsidRDefault="007E65C3" w:rsidP="00E30F31">
            <w:pPr>
              <w:jc w:val="center"/>
              <w:rPr>
                <w:rFonts w:ascii="Garamond" w:hAnsi="Garamond"/>
                <w:b/>
                <w:sz w:val="32"/>
                <w:szCs w:val="32"/>
              </w:rPr>
            </w:pPr>
            <w:r>
              <w:rPr>
                <w:rFonts w:ascii="Garamond" w:hAnsi="Garamond"/>
                <w:b/>
                <w:sz w:val="32"/>
                <w:szCs w:val="32"/>
              </w:rPr>
              <w:t>2:55</w:t>
            </w:r>
          </w:p>
          <w:p w14:paraId="25A8190D" w14:textId="47FFBBCD" w:rsidR="00443956" w:rsidRPr="00A603A6" w:rsidRDefault="00443956" w:rsidP="00E30F31">
            <w:pPr>
              <w:jc w:val="center"/>
              <w:rPr>
                <w:rFonts w:ascii="Garamond" w:hAnsi="Garamond"/>
                <w:b/>
                <w:sz w:val="32"/>
                <w:szCs w:val="32"/>
              </w:rPr>
            </w:pPr>
          </w:p>
        </w:tc>
        <w:tc>
          <w:tcPr>
            <w:tcW w:w="1988" w:type="dxa"/>
          </w:tcPr>
          <w:p w14:paraId="3CD5C983" w14:textId="66F8C75C" w:rsidR="00443956" w:rsidRPr="001E55F3" w:rsidRDefault="00443956" w:rsidP="00E30F31">
            <w:pPr>
              <w:jc w:val="center"/>
              <w:rPr>
                <w:rFonts w:ascii="Garamond" w:hAnsi="Garamond"/>
                <w:b/>
                <w:sz w:val="28"/>
                <w:szCs w:val="32"/>
              </w:rPr>
            </w:pPr>
            <w:r w:rsidRPr="001E55F3">
              <w:rPr>
                <w:rFonts w:ascii="Garamond" w:hAnsi="Garamond"/>
                <w:b/>
                <w:sz w:val="28"/>
                <w:szCs w:val="32"/>
              </w:rPr>
              <w:t>Wednesday</w:t>
            </w:r>
          </w:p>
          <w:p w14:paraId="5CF424F4" w14:textId="5BE34C70" w:rsidR="00443956" w:rsidRDefault="00443956" w:rsidP="00443956">
            <w:pPr>
              <w:jc w:val="center"/>
              <w:rPr>
                <w:rFonts w:ascii="Garamond" w:hAnsi="Garamond"/>
                <w:b/>
              </w:rPr>
            </w:pPr>
            <w:r>
              <w:rPr>
                <w:rFonts w:ascii="Garamond" w:hAnsi="Garamond"/>
                <w:b/>
              </w:rPr>
              <w:t xml:space="preserve">Church Member or HT </w:t>
            </w:r>
          </w:p>
          <w:p w14:paraId="06FEAAA1" w14:textId="77777777" w:rsidR="007E65C3" w:rsidRPr="00A603A6" w:rsidRDefault="007E65C3" w:rsidP="007E65C3">
            <w:pPr>
              <w:jc w:val="center"/>
              <w:rPr>
                <w:rFonts w:ascii="Garamond" w:hAnsi="Garamond"/>
                <w:b/>
                <w:sz w:val="32"/>
                <w:szCs w:val="32"/>
              </w:rPr>
            </w:pPr>
            <w:r>
              <w:rPr>
                <w:rFonts w:ascii="Garamond" w:hAnsi="Garamond"/>
                <w:b/>
                <w:sz w:val="32"/>
                <w:szCs w:val="32"/>
              </w:rPr>
              <w:t>2:55</w:t>
            </w:r>
          </w:p>
          <w:p w14:paraId="39F855C1" w14:textId="77777777" w:rsidR="007E65C3" w:rsidRPr="00A603A6" w:rsidRDefault="007E65C3" w:rsidP="00443956">
            <w:pPr>
              <w:jc w:val="center"/>
              <w:rPr>
                <w:rFonts w:ascii="Garamond" w:hAnsi="Garamond"/>
                <w:b/>
              </w:rPr>
            </w:pPr>
          </w:p>
          <w:p w14:paraId="70A06C7F" w14:textId="5FC9854D" w:rsidR="00443956" w:rsidRPr="00A603A6" w:rsidRDefault="00443956" w:rsidP="00E30F31">
            <w:pPr>
              <w:jc w:val="center"/>
              <w:rPr>
                <w:rFonts w:ascii="Garamond" w:hAnsi="Garamond"/>
                <w:b/>
              </w:rPr>
            </w:pPr>
          </w:p>
        </w:tc>
        <w:tc>
          <w:tcPr>
            <w:tcW w:w="2551" w:type="dxa"/>
          </w:tcPr>
          <w:p w14:paraId="556F3008" w14:textId="0985D218" w:rsidR="00443956" w:rsidRPr="00A603A6" w:rsidRDefault="00443956" w:rsidP="00E30F31">
            <w:pPr>
              <w:jc w:val="center"/>
              <w:rPr>
                <w:rFonts w:ascii="Garamond" w:hAnsi="Garamond"/>
                <w:b/>
                <w:sz w:val="32"/>
                <w:szCs w:val="32"/>
              </w:rPr>
            </w:pPr>
            <w:r w:rsidRPr="00A603A6">
              <w:rPr>
                <w:rFonts w:ascii="Garamond" w:hAnsi="Garamond"/>
                <w:b/>
                <w:sz w:val="32"/>
                <w:szCs w:val="32"/>
              </w:rPr>
              <w:t>Thursday</w:t>
            </w:r>
          </w:p>
          <w:p w14:paraId="100613B3" w14:textId="77777777" w:rsidR="00443956" w:rsidRDefault="00443956" w:rsidP="00E30F31">
            <w:pPr>
              <w:jc w:val="center"/>
              <w:rPr>
                <w:rFonts w:ascii="Garamond" w:hAnsi="Garamond"/>
                <w:b/>
                <w:szCs w:val="32"/>
              </w:rPr>
            </w:pPr>
            <w:r w:rsidRPr="00A603A6">
              <w:rPr>
                <w:rFonts w:ascii="Garamond" w:hAnsi="Garamond"/>
                <w:b/>
                <w:szCs w:val="32"/>
              </w:rPr>
              <w:t>Candle Time/ Class assemblies</w:t>
            </w:r>
            <w:r>
              <w:rPr>
                <w:rFonts w:ascii="Garamond" w:hAnsi="Garamond"/>
                <w:b/>
                <w:szCs w:val="32"/>
              </w:rPr>
              <w:t>/</w:t>
            </w:r>
          </w:p>
          <w:p w14:paraId="25929254" w14:textId="00993154" w:rsidR="00443956" w:rsidRPr="00A603A6" w:rsidRDefault="00443956" w:rsidP="00E30F31">
            <w:pPr>
              <w:jc w:val="center"/>
              <w:rPr>
                <w:rFonts w:ascii="Garamond" w:hAnsi="Garamond"/>
                <w:b/>
              </w:rPr>
            </w:pPr>
            <w:r>
              <w:rPr>
                <w:rFonts w:ascii="Garamond" w:hAnsi="Garamond"/>
                <w:b/>
                <w:szCs w:val="32"/>
              </w:rPr>
              <w:t>reflection</w:t>
            </w:r>
          </w:p>
        </w:tc>
        <w:tc>
          <w:tcPr>
            <w:tcW w:w="2410" w:type="dxa"/>
          </w:tcPr>
          <w:p w14:paraId="030457D1" w14:textId="3A41F9B2" w:rsidR="00443956" w:rsidRPr="00A603A6" w:rsidRDefault="00443956" w:rsidP="00E30F31">
            <w:pPr>
              <w:jc w:val="center"/>
              <w:rPr>
                <w:rFonts w:ascii="Garamond" w:hAnsi="Garamond"/>
                <w:b/>
                <w:sz w:val="32"/>
                <w:szCs w:val="32"/>
              </w:rPr>
            </w:pPr>
            <w:r w:rsidRPr="00A603A6">
              <w:rPr>
                <w:rFonts w:ascii="Garamond" w:hAnsi="Garamond"/>
                <w:b/>
                <w:sz w:val="32"/>
                <w:szCs w:val="32"/>
              </w:rPr>
              <w:t>Friday</w:t>
            </w:r>
          </w:p>
          <w:p w14:paraId="6524EAC1" w14:textId="77777777" w:rsidR="00443956" w:rsidRDefault="00443956" w:rsidP="00E30F31">
            <w:pPr>
              <w:jc w:val="center"/>
              <w:rPr>
                <w:rFonts w:ascii="Garamond" w:hAnsi="Garamond"/>
                <w:b/>
              </w:rPr>
            </w:pPr>
            <w:r w:rsidRPr="00A603A6">
              <w:rPr>
                <w:rFonts w:ascii="Garamond" w:hAnsi="Garamond"/>
                <w:b/>
              </w:rPr>
              <w:t xml:space="preserve">Celebration </w:t>
            </w:r>
          </w:p>
          <w:p w14:paraId="448E0B18" w14:textId="77777777" w:rsidR="00443956" w:rsidRDefault="00443956" w:rsidP="00E30F31">
            <w:pPr>
              <w:jc w:val="center"/>
              <w:rPr>
                <w:rFonts w:ascii="Garamond" w:hAnsi="Garamond"/>
                <w:b/>
              </w:rPr>
            </w:pPr>
          </w:p>
          <w:p w14:paraId="58A9A259" w14:textId="7B9AF363" w:rsidR="007E65C3" w:rsidRPr="00A603A6" w:rsidRDefault="007E65C3" w:rsidP="00E30F31">
            <w:pPr>
              <w:jc w:val="center"/>
              <w:rPr>
                <w:rFonts w:ascii="Garamond" w:hAnsi="Garamond"/>
                <w:b/>
              </w:rPr>
            </w:pPr>
            <w:r>
              <w:rPr>
                <w:rFonts w:ascii="Garamond" w:hAnsi="Garamond"/>
                <w:b/>
              </w:rPr>
              <w:t xml:space="preserve">2:40 </w:t>
            </w:r>
          </w:p>
        </w:tc>
        <w:tc>
          <w:tcPr>
            <w:tcW w:w="3544" w:type="dxa"/>
          </w:tcPr>
          <w:p w14:paraId="7EC61DBA" w14:textId="1A651594" w:rsidR="00443956" w:rsidRPr="00A603A6" w:rsidRDefault="00443956" w:rsidP="00E30F31">
            <w:pPr>
              <w:jc w:val="center"/>
              <w:rPr>
                <w:rFonts w:ascii="Garamond" w:hAnsi="Garamond"/>
                <w:b/>
                <w:sz w:val="24"/>
                <w:szCs w:val="24"/>
              </w:rPr>
            </w:pPr>
            <w:r w:rsidRPr="00A603A6">
              <w:rPr>
                <w:rFonts w:ascii="Garamond" w:hAnsi="Garamond"/>
                <w:b/>
                <w:sz w:val="24"/>
                <w:szCs w:val="24"/>
              </w:rPr>
              <w:t>Rainbow Value / Quote</w:t>
            </w:r>
          </w:p>
        </w:tc>
      </w:tr>
      <w:tr w:rsidR="00443956" w:rsidRPr="00A603A6" w14:paraId="64A1B321" w14:textId="77777777" w:rsidTr="0055724F">
        <w:tc>
          <w:tcPr>
            <w:tcW w:w="421" w:type="dxa"/>
          </w:tcPr>
          <w:p w14:paraId="78E57354" w14:textId="77777777" w:rsidR="00443956" w:rsidRPr="00A603A6" w:rsidRDefault="00443956" w:rsidP="00E30F31">
            <w:pPr>
              <w:jc w:val="center"/>
              <w:rPr>
                <w:rFonts w:ascii="Garamond" w:hAnsi="Garamond"/>
              </w:rPr>
            </w:pPr>
          </w:p>
          <w:p w14:paraId="15864F8F" w14:textId="77777777" w:rsidR="00443956" w:rsidRPr="00A603A6" w:rsidRDefault="00443956" w:rsidP="00E30F31">
            <w:pPr>
              <w:rPr>
                <w:rFonts w:ascii="Garamond" w:hAnsi="Garamond"/>
              </w:rPr>
            </w:pPr>
            <w:r w:rsidRPr="00A603A6">
              <w:rPr>
                <w:rFonts w:ascii="Garamond" w:hAnsi="Garamond"/>
              </w:rPr>
              <w:t>1</w:t>
            </w:r>
          </w:p>
        </w:tc>
        <w:tc>
          <w:tcPr>
            <w:tcW w:w="1654" w:type="dxa"/>
          </w:tcPr>
          <w:p w14:paraId="5CA6E61B" w14:textId="50EFF138" w:rsidR="00443956" w:rsidRPr="00A603A6" w:rsidRDefault="00443956" w:rsidP="00E30F31">
            <w:pPr>
              <w:jc w:val="center"/>
              <w:rPr>
                <w:rFonts w:ascii="Garamond" w:hAnsi="Garamond"/>
              </w:rPr>
            </w:pPr>
            <w:r>
              <w:rPr>
                <w:rFonts w:ascii="Garamond" w:hAnsi="Garamond"/>
              </w:rPr>
              <w:t>2</w:t>
            </w:r>
            <w:r w:rsidRPr="00443956">
              <w:rPr>
                <w:rFonts w:ascii="Garamond" w:hAnsi="Garamond"/>
                <w:vertAlign w:val="superscript"/>
              </w:rPr>
              <w:t>nd</w:t>
            </w:r>
            <w:r>
              <w:rPr>
                <w:rFonts w:ascii="Garamond" w:hAnsi="Garamond"/>
              </w:rPr>
              <w:t xml:space="preserve"> Sept  </w:t>
            </w:r>
          </w:p>
        </w:tc>
        <w:tc>
          <w:tcPr>
            <w:tcW w:w="1654" w:type="dxa"/>
          </w:tcPr>
          <w:p w14:paraId="37957995" w14:textId="3E9C68C6" w:rsidR="00443956" w:rsidRPr="00A603A6" w:rsidRDefault="00443956" w:rsidP="001424AC">
            <w:pPr>
              <w:jc w:val="center"/>
              <w:rPr>
                <w:rFonts w:ascii="Garamond" w:hAnsi="Garamond"/>
                <w:b/>
              </w:rPr>
            </w:pPr>
            <w:r>
              <w:rPr>
                <w:rFonts w:ascii="Garamond" w:hAnsi="Garamond"/>
                <w:b/>
              </w:rPr>
              <w:t>None</w:t>
            </w:r>
          </w:p>
        </w:tc>
        <w:tc>
          <w:tcPr>
            <w:tcW w:w="1655" w:type="dxa"/>
          </w:tcPr>
          <w:p w14:paraId="7C6621C4" w14:textId="20371906" w:rsidR="00443956" w:rsidRPr="00A603A6" w:rsidRDefault="00443956" w:rsidP="00443956">
            <w:pPr>
              <w:jc w:val="center"/>
              <w:rPr>
                <w:rFonts w:ascii="Garamond" w:hAnsi="Garamond"/>
              </w:rPr>
            </w:pPr>
            <w:r>
              <w:rPr>
                <w:rFonts w:ascii="Garamond" w:hAnsi="Garamond"/>
              </w:rPr>
              <w:t>none</w:t>
            </w:r>
          </w:p>
        </w:tc>
        <w:tc>
          <w:tcPr>
            <w:tcW w:w="1988" w:type="dxa"/>
          </w:tcPr>
          <w:p w14:paraId="72AD0FAA" w14:textId="77777777" w:rsidR="00443956" w:rsidRPr="00A603A6" w:rsidRDefault="00443956" w:rsidP="00443956">
            <w:pPr>
              <w:jc w:val="center"/>
              <w:rPr>
                <w:rFonts w:ascii="Garamond" w:hAnsi="Garamond"/>
              </w:rPr>
            </w:pPr>
            <w:r w:rsidRPr="00A603A6">
              <w:rPr>
                <w:rFonts w:ascii="Garamond" w:hAnsi="Garamond"/>
              </w:rPr>
              <w:t>Liz Savage</w:t>
            </w:r>
          </w:p>
          <w:p w14:paraId="743EEB62" w14:textId="21EF4DF9" w:rsidR="00443956" w:rsidRDefault="00443956" w:rsidP="00443956">
            <w:pPr>
              <w:jc w:val="center"/>
              <w:rPr>
                <w:rFonts w:ascii="Garamond" w:hAnsi="Garamond"/>
                <w:color w:val="0070C0"/>
              </w:rPr>
            </w:pPr>
            <w:r w:rsidRPr="00EA5977">
              <w:rPr>
                <w:rFonts w:ascii="Garamond" w:hAnsi="Garamond"/>
                <w:color w:val="0070C0"/>
              </w:rPr>
              <w:t>- New Beginnings</w:t>
            </w:r>
            <w:r>
              <w:rPr>
                <w:rFonts w:ascii="Garamond" w:hAnsi="Garamond"/>
                <w:color w:val="0070C0"/>
              </w:rPr>
              <w:t xml:space="preserve"> &amp; </w:t>
            </w:r>
          </w:p>
          <w:p w14:paraId="748F1C8D" w14:textId="77777777" w:rsidR="00443956" w:rsidRDefault="00443956" w:rsidP="00443956">
            <w:pPr>
              <w:jc w:val="center"/>
              <w:rPr>
                <w:rFonts w:ascii="Garamond" w:hAnsi="Garamond"/>
                <w:color w:val="0070C0"/>
              </w:rPr>
            </w:pPr>
          </w:p>
          <w:p w14:paraId="261ADA77" w14:textId="302B050A" w:rsidR="00443956" w:rsidRPr="00EA5977" w:rsidRDefault="00443956" w:rsidP="00443956">
            <w:pPr>
              <w:jc w:val="center"/>
              <w:rPr>
                <w:rFonts w:ascii="Garamond" w:hAnsi="Garamond"/>
                <w:color w:val="0070C0"/>
              </w:rPr>
            </w:pPr>
            <w:r>
              <w:rPr>
                <w:rFonts w:ascii="Garamond" w:hAnsi="Garamond"/>
                <w:color w:val="0070C0"/>
              </w:rPr>
              <w:t>Artwork</w:t>
            </w:r>
          </w:p>
          <w:p w14:paraId="2CD90DE8" w14:textId="77777777" w:rsidR="00443956" w:rsidRPr="00A603A6" w:rsidRDefault="00443956" w:rsidP="00443956">
            <w:pPr>
              <w:jc w:val="center"/>
              <w:rPr>
                <w:rFonts w:ascii="Garamond" w:hAnsi="Garamond"/>
              </w:rPr>
            </w:pPr>
          </w:p>
          <w:p w14:paraId="1DF74823" w14:textId="77777777" w:rsidR="00443956" w:rsidRDefault="00443956" w:rsidP="00443956">
            <w:pPr>
              <w:jc w:val="center"/>
              <w:rPr>
                <w:rFonts w:ascii="Garamond" w:hAnsi="Garamond"/>
              </w:rPr>
            </w:pPr>
            <w:r>
              <w:rPr>
                <w:rFonts w:ascii="Garamond" w:hAnsi="Garamond"/>
              </w:rPr>
              <w:t>New beginnings/ repentance</w:t>
            </w:r>
          </w:p>
          <w:p w14:paraId="32972BCD" w14:textId="77777777" w:rsidR="00443956" w:rsidRDefault="00443956" w:rsidP="00443956">
            <w:pPr>
              <w:jc w:val="center"/>
              <w:rPr>
                <w:rFonts w:ascii="Garamond" w:hAnsi="Garamond"/>
                <w:sz w:val="18"/>
                <w:szCs w:val="18"/>
              </w:rPr>
            </w:pPr>
            <w:r w:rsidRPr="00826808">
              <w:rPr>
                <w:rFonts w:ascii="Garamond" w:hAnsi="Garamond"/>
                <w:sz w:val="18"/>
                <w:szCs w:val="18"/>
              </w:rPr>
              <w:t>(</w:t>
            </w:r>
            <w:r w:rsidRPr="00826808">
              <w:rPr>
                <w:rFonts w:ascii="Garamond" w:hAnsi="Garamond" w:cs="Arial"/>
                <w:color w:val="000000"/>
                <w:sz w:val="18"/>
                <w:szCs w:val="18"/>
              </w:rPr>
              <w:t xml:space="preserve">turn’ or ‘re-turn’ </w:t>
            </w:r>
            <w:r w:rsidRPr="00826808">
              <w:rPr>
                <w:rFonts w:ascii="Garamond" w:hAnsi="Garamond"/>
                <w:sz w:val="18"/>
                <w:szCs w:val="18"/>
              </w:rPr>
              <w:t>and starting afresh)</w:t>
            </w:r>
          </w:p>
          <w:p w14:paraId="4D266704" w14:textId="0B6CE7E1" w:rsidR="00443956" w:rsidRPr="00A603A6" w:rsidRDefault="00443956" w:rsidP="001424AC">
            <w:pPr>
              <w:jc w:val="center"/>
              <w:rPr>
                <w:rFonts w:ascii="Garamond" w:hAnsi="Garamond"/>
              </w:rPr>
            </w:pPr>
          </w:p>
        </w:tc>
        <w:tc>
          <w:tcPr>
            <w:tcW w:w="2551" w:type="dxa"/>
          </w:tcPr>
          <w:p w14:paraId="7B4405AD" w14:textId="77777777" w:rsidR="00443956" w:rsidRPr="004C74BA" w:rsidRDefault="00443956" w:rsidP="001424AC">
            <w:pPr>
              <w:jc w:val="center"/>
              <w:rPr>
                <w:rFonts w:ascii="Garamond" w:hAnsi="Garamond"/>
              </w:rPr>
            </w:pPr>
            <w:r>
              <w:rPr>
                <w:rFonts w:ascii="Garamond" w:hAnsi="Garamond"/>
              </w:rPr>
              <w:t xml:space="preserve">SpaceMakers </w:t>
            </w:r>
          </w:p>
          <w:p w14:paraId="7B9AC816" w14:textId="77777777" w:rsidR="00443956" w:rsidRPr="004C74BA" w:rsidRDefault="00443956" w:rsidP="001424AC">
            <w:pPr>
              <w:jc w:val="center"/>
              <w:rPr>
                <w:rFonts w:ascii="Garamond" w:hAnsi="Garamond"/>
              </w:rPr>
            </w:pPr>
            <w:r w:rsidRPr="004C74BA">
              <w:rPr>
                <w:rFonts w:ascii="Garamond" w:hAnsi="Garamond"/>
              </w:rPr>
              <w:t>Mending</w:t>
            </w:r>
            <w:r>
              <w:rPr>
                <w:rFonts w:ascii="Garamond" w:hAnsi="Garamond"/>
              </w:rPr>
              <w:t>-</w:t>
            </w:r>
          </w:p>
          <w:p w14:paraId="7BFAF923" w14:textId="77777777" w:rsidR="00443956" w:rsidRPr="004C74BA" w:rsidRDefault="00443956" w:rsidP="001424AC">
            <w:pPr>
              <w:jc w:val="center"/>
              <w:rPr>
                <w:rFonts w:ascii="Garamond" w:hAnsi="Garamond"/>
              </w:rPr>
            </w:pPr>
            <w:r w:rsidRPr="004C74BA">
              <w:rPr>
                <w:rFonts w:ascii="Garamond" w:hAnsi="Garamond"/>
              </w:rPr>
              <w:t>Helping us to forgive others, and importantly ourselves in order to be freer. Forgiveness is a central theme of Christianity, and it is a liberating and universal human need.</w:t>
            </w:r>
          </w:p>
          <w:p w14:paraId="6634AB60" w14:textId="77777777" w:rsidR="00443956" w:rsidRPr="004C74BA" w:rsidRDefault="00443956" w:rsidP="001424AC">
            <w:pPr>
              <w:jc w:val="center"/>
              <w:rPr>
                <w:rFonts w:ascii="Garamond" w:hAnsi="Garamond"/>
              </w:rPr>
            </w:pPr>
            <w:r w:rsidRPr="004C74BA">
              <w:rPr>
                <w:rFonts w:ascii="Garamond" w:hAnsi="Garamond"/>
              </w:rPr>
              <w:t>Design:</w:t>
            </w:r>
          </w:p>
          <w:p w14:paraId="30DA725E" w14:textId="0D9F5EDD" w:rsidR="00443956" w:rsidRPr="00A603A6" w:rsidRDefault="00443956" w:rsidP="001424AC">
            <w:pPr>
              <w:jc w:val="center"/>
              <w:rPr>
                <w:rFonts w:ascii="Garamond" w:hAnsi="Garamond"/>
              </w:rPr>
            </w:pPr>
            <w:r w:rsidRPr="004C74BA">
              <w:rPr>
                <w:rFonts w:ascii="Garamond" w:hAnsi="Garamond"/>
              </w:rPr>
              <w:t>A 10/15 minute weekly practice</w:t>
            </w:r>
          </w:p>
        </w:tc>
        <w:tc>
          <w:tcPr>
            <w:tcW w:w="2410" w:type="dxa"/>
          </w:tcPr>
          <w:p w14:paraId="6E02EDCC" w14:textId="77777777" w:rsidR="00443956" w:rsidRDefault="00443956" w:rsidP="001424AC">
            <w:pPr>
              <w:jc w:val="center"/>
              <w:rPr>
                <w:rFonts w:ascii="Garamond" w:hAnsi="Garamond"/>
              </w:rPr>
            </w:pPr>
            <w:r>
              <w:rPr>
                <w:rFonts w:ascii="Garamond" w:hAnsi="Garamond"/>
              </w:rPr>
              <w:t xml:space="preserve">Rainbow and owl </w:t>
            </w:r>
            <w:r w:rsidRPr="00A603A6">
              <w:rPr>
                <w:rFonts w:ascii="Garamond" w:hAnsi="Garamond"/>
              </w:rPr>
              <w:t>Celebration Assembly</w:t>
            </w:r>
          </w:p>
          <w:p w14:paraId="016994B0" w14:textId="77777777" w:rsidR="00443956" w:rsidRDefault="00443956" w:rsidP="001424AC">
            <w:pPr>
              <w:rPr>
                <w:rFonts w:ascii="Garamond" w:hAnsi="Garamond"/>
              </w:rPr>
            </w:pPr>
          </w:p>
          <w:p w14:paraId="6843EC48" w14:textId="6B463757" w:rsidR="00443956" w:rsidRDefault="0038763D" w:rsidP="001424AC">
            <w:pPr>
              <w:jc w:val="center"/>
              <w:rPr>
                <w:rFonts w:ascii="Garamond" w:hAnsi="Garamond"/>
              </w:rPr>
            </w:pPr>
            <w:r>
              <w:rPr>
                <w:rFonts w:ascii="Garamond" w:hAnsi="Garamond"/>
              </w:rPr>
              <w:t xml:space="preserve">Hope wish and prayer </w:t>
            </w:r>
          </w:p>
          <w:p w14:paraId="47624036" w14:textId="1F53D444" w:rsidR="00443956" w:rsidRPr="00A603A6" w:rsidRDefault="00443956" w:rsidP="00443956">
            <w:pPr>
              <w:jc w:val="center"/>
              <w:rPr>
                <w:rFonts w:ascii="Garamond" w:hAnsi="Garamond"/>
              </w:rPr>
            </w:pPr>
          </w:p>
        </w:tc>
        <w:tc>
          <w:tcPr>
            <w:tcW w:w="3544" w:type="dxa"/>
          </w:tcPr>
          <w:p w14:paraId="1F463D13" w14:textId="31EBDA38" w:rsidR="00443956" w:rsidRPr="00F92CF4" w:rsidRDefault="00443956" w:rsidP="00E30F31">
            <w:pPr>
              <w:jc w:val="center"/>
              <w:rPr>
                <w:rFonts w:ascii="Garamond" w:hAnsi="Garamond"/>
                <w:i/>
                <w:iCs/>
              </w:rPr>
            </w:pPr>
            <w:r w:rsidRPr="00DF6C97">
              <w:rPr>
                <w:rFonts w:ascii="Garamond" w:hAnsi="Garamond"/>
                <w:i/>
                <w:iCs/>
                <w:shd w:val="clear" w:color="auto" w:fill="FFFFFF"/>
              </w:rPr>
              <w:t>“</w:t>
            </w:r>
            <w:r w:rsidRPr="00DF6C97">
              <w:rPr>
                <w:rStyle w:val="Emphasis"/>
                <w:rFonts w:ascii="Garamond" w:hAnsi="Garamond"/>
                <w:i w:val="0"/>
                <w:iCs w:val="0"/>
                <w:bdr w:val="none" w:sz="0" w:space="0" w:color="auto" w:frame="1"/>
              </w:rPr>
              <w:t>A bird sitting in a tree is never afraid of the branch breaking, because it’s trust is not in the branch, but in its wings.</w:t>
            </w:r>
            <w:r w:rsidRPr="00DF6C97">
              <w:rPr>
                <w:rFonts w:ascii="Garamond" w:hAnsi="Garamond"/>
                <w:i/>
                <w:iCs/>
                <w:shd w:val="clear" w:color="auto" w:fill="FFFFFF"/>
              </w:rPr>
              <w:t>” Unknown</w:t>
            </w:r>
          </w:p>
        </w:tc>
      </w:tr>
      <w:tr w:rsidR="00443956" w:rsidRPr="00A603A6" w14:paraId="0FE2FBB7" w14:textId="77777777" w:rsidTr="0055724F">
        <w:tc>
          <w:tcPr>
            <w:tcW w:w="421" w:type="dxa"/>
          </w:tcPr>
          <w:p w14:paraId="2A61DFCB" w14:textId="77777777" w:rsidR="00443956" w:rsidRPr="00A603A6" w:rsidRDefault="00443956" w:rsidP="00E30F31">
            <w:pPr>
              <w:jc w:val="center"/>
              <w:rPr>
                <w:rFonts w:ascii="Garamond" w:hAnsi="Garamond"/>
              </w:rPr>
            </w:pPr>
          </w:p>
          <w:p w14:paraId="07D32A51" w14:textId="77777777" w:rsidR="00443956" w:rsidRPr="00A603A6" w:rsidRDefault="00443956" w:rsidP="00E30F31">
            <w:pPr>
              <w:rPr>
                <w:rFonts w:ascii="Garamond" w:hAnsi="Garamond"/>
              </w:rPr>
            </w:pPr>
            <w:r w:rsidRPr="00A603A6">
              <w:rPr>
                <w:rFonts w:ascii="Garamond" w:hAnsi="Garamond"/>
              </w:rPr>
              <w:t>2</w:t>
            </w:r>
          </w:p>
        </w:tc>
        <w:tc>
          <w:tcPr>
            <w:tcW w:w="1654" w:type="dxa"/>
          </w:tcPr>
          <w:p w14:paraId="4B0B2869" w14:textId="41163144" w:rsidR="00443956" w:rsidRPr="00A603A6" w:rsidRDefault="00443956" w:rsidP="00E30F31">
            <w:pPr>
              <w:jc w:val="center"/>
              <w:rPr>
                <w:rFonts w:ascii="Garamond" w:hAnsi="Garamond"/>
              </w:rPr>
            </w:pPr>
            <w:r>
              <w:rPr>
                <w:rFonts w:ascii="Garamond" w:hAnsi="Garamond"/>
              </w:rPr>
              <w:t>9</w:t>
            </w:r>
            <w:r w:rsidRPr="00443956">
              <w:rPr>
                <w:rFonts w:ascii="Garamond" w:hAnsi="Garamond"/>
                <w:vertAlign w:val="superscript"/>
              </w:rPr>
              <w:t>th</w:t>
            </w:r>
            <w:r>
              <w:rPr>
                <w:rFonts w:ascii="Garamond" w:hAnsi="Garamond"/>
              </w:rPr>
              <w:t xml:space="preserve">  Sept</w:t>
            </w:r>
          </w:p>
        </w:tc>
        <w:tc>
          <w:tcPr>
            <w:tcW w:w="1654" w:type="dxa"/>
          </w:tcPr>
          <w:p w14:paraId="3536449D" w14:textId="77777777" w:rsidR="00443956" w:rsidRPr="00E42EE5" w:rsidRDefault="00443956" w:rsidP="00E30F31">
            <w:pPr>
              <w:jc w:val="center"/>
              <w:rPr>
                <w:rFonts w:ascii="Garamond" w:hAnsi="Garamond"/>
              </w:rPr>
            </w:pPr>
            <w:r w:rsidRPr="00E42EE5">
              <w:rPr>
                <w:rFonts w:ascii="Garamond" w:hAnsi="Garamond"/>
              </w:rPr>
              <w:t>Introduce theme of the week</w:t>
            </w:r>
          </w:p>
          <w:p w14:paraId="7DF30A15" w14:textId="77777777" w:rsidR="00443956" w:rsidRPr="00E42EE5" w:rsidRDefault="00443956" w:rsidP="00E30F31">
            <w:pPr>
              <w:jc w:val="center"/>
              <w:rPr>
                <w:rFonts w:ascii="Garamond" w:hAnsi="Garamond"/>
              </w:rPr>
            </w:pPr>
            <w:r w:rsidRPr="00E42EE5">
              <w:rPr>
                <w:rFonts w:ascii="Garamond" w:hAnsi="Garamond"/>
              </w:rPr>
              <w:t>- Liz</w:t>
            </w:r>
          </w:p>
          <w:p w14:paraId="5B578D75" w14:textId="2BC4D9BE" w:rsidR="00443956" w:rsidRPr="00EA5977" w:rsidRDefault="00443956" w:rsidP="00E30F31">
            <w:pPr>
              <w:jc w:val="center"/>
              <w:rPr>
                <w:rFonts w:ascii="Garamond" w:hAnsi="Garamond"/>
                <w:color w:val="0070C0"/>
              </w:rPr>
            </w:pPr>
            <w:r w:rsidRPr="00EA5977">
              <w:rPr>
                <w:rFonts w:ascii="Garamond" w:hAnsi="Garamond"/>
                <w:color w:val="0070C0"/>
              </w:rPr>
              <w:t>The Rainbow Promise</w:t>
            </w:r>
          </w:p>
          <w:p w14:paraId="39E226BD" w14:textId="33F4FCE6" w:rsidR="00443956" w:rsidRDefault="00443956" w:rsidP="00E30F31">
            <w:pPr>
              <w:jc w:val="center"/>
              <w:rPr>
                <w:rFonts w:ascii="Garamond" w:hAnsi="Garamond"/>
              </w:rPr>
            </w:pPr>
          </w:p>
          <w:p w14:paraId="2C6AF7E0" w14:textId="77777777" w:rsidR="00443956" w:rsidRPr="004C74BA" w:rsidRDefault="00443956" w:rsidP="001424AC">
            <w:pPr>
              <w:jc w:val="center"/>
              <w:rPr>
                <w:rFonts w:ascii="Garamond" w:hAnsi="Garamond"/>
              </w:rPr>
            </w:pPr>
            <w:r>
              <w:rPr>
                <w:rFonts w:ascii="Garamond" w:hAnsi="Garamond"/>
              </w:rPr>
              <w:t>SpaceMakers</w:t>
            </w:r>
          </w:p>
          <w:p w14:paraId="5896CE08" w14:textId="1EB42697" w:rsidR="00443956" w:rsidRDefault="00443956" w:rsidP="001424AC">
            <w:pPr>
              <w:jc w:val="center"/>
              <w:rPr>
                <w:rFonts w:ascii="Garamond" w:hAnsi="Garamond"/>
              </w:rPr>
            </w:pPr>
            <w:r w:rsidRPr="004C74BA">
              <w:rPr>
                <w:rFonts w:ascii="Garamond" w:hAnsi="Garamond"/>
              </w:rPr>
              <w:t>Stilling</w:t>
            </w:r>
          </w:p>
          <w:p w14:paraId="04BA39D4" w14:textId="77777777" w:rsidR="00443956" w:rsidRDefault="00443956" w:rsidP="00E30F31">
            <w:pPr>
              <w:jc w:val="center"/>
              <w:rPr>
                <w:rFonts w:ascii="Garamond" w:hAnsi="Garamond"/>
              </w:rPr>
            </w:pPr>
          </w:p>
          <w:p w14:paraId="6FD6B9AB" w14:textId="5AC6AB1C" w:rsidR="00443956" w:rsidRPr="00E42EE5" w:rsidRDefault="00443956" w:rsidP="004F0BF0">
            <w:pPr>
              <w:jc w:val="center"/>
              <w:rPr>
                <w:rFonts w:ascii="Garamond" w:hAnsi="Garamond"/>
              </w:rPr>
            </w:pPr>
          </w:p>
        </w:tc>
        <w:tc>
          <w:tcPr>
            <w:tcW w:w="1655" w:type="dxa"/>
          </w:tcPr>
          <w:p w14:paraId="1B9DC0A5" w14:textId="43CAD265" w:rsidR="00443956" w:rsidRPr="00A603A6" w:rsidRDefault="00443956" w:rsidP="00443956">
            <w:pPr>
              <w:jc w:val="center"/>
              <w:rPr>
                <w:rFonts w:ascii="Garamond" w:hAnsi="Garamond"/>
              </w:rPr>
            </w:pPr>
          </w:p>
        </w:tc>
        <w:tc>
          <w:tcPr>
            <w:tcW w:w="1988" w:type="dxa"/>
          </w:tcPr>
          <w:p w14:paraId="12D584CC" w14:textId="77777777" w:rsidR="00443956" w:rsidRDefault="00443956" w:rsidP="00443D76">
            <w:pPr>
              <w:jc w:val="center"/>
              <w:rPr>
                <w:rFonts w:ascii="Garamond" w:hAnsi="Garamond"/>
              </w:rPr>
            </w:pPr>
            <w:r w:rsidRPr="00A603A6">
              <w:rPr>
                <w:rFonts w:ascii="Garamond" w:hAnsi="Garamond"/>
              </w:rPr>
              <w:t>Life in all its fullness</w:t>
            </w:r>
          </w:p>
          <w:p w14:paraId="4F659353" w14:textId="222BF898" w:rsidR="00443956" w:rsidRDefault="00443956" w:rsidP="00E30F31">
            <w:pPr>
              <w:jc w:val="center"/>
              <w:rPr>
                <w:rFonts w:ascii="Garamond" w:hAnsi="Garamond"/>
              </w:rPr>
            </w:pPr>
          </w:p>
          <w:p w14:paraId="0BECA5BB" w14:textId="77777777" w:rsidR="00443956" w:rsidRDefault="00443956" w:rsidP="00E30F31">
            <w:pPr>
              <w:jc w:val="center"/>
              <w:rPr>
                <w:rFonts w:ascii="Garamond" w:hAnsi="Garamond"/>
              </w:rPr>
            </w:pPr>
          </w:p>
          <w:p w14:paraId="3857113A" w14:textId="77777777" w:rsidR="00443956" w:rsidRDefault="00443956" w:rsidP="00E30F31">
            <w:pPr>
              <w:jc w:val="center"/>
              <w:rPr>
                <w:rFonts w:ascii="Garamond" w:hAnsi="Garamond"/>
              </w:rPr>
            </w:pPr>
          </w:p>
          <w:p w14:paraId="26C7FAE5" w14:textId="49D087B7" w:rsidR="00443956" w:rsidRPr="00A603A6" w:rsidRDefault="00443956" w:rsidP="004F0BF0">
            <w:pPr>
              <w:jc w:val="center"/>
              <w:rPr>
                <w:rFonts w:ascii="Garamond" w:hAnsi="Garamond"/>
              </w:rPr>
            </w:pPr>
          </w:p>
        </w:tc>
        <w:tc>
          <w:tcPr>
            <w:tcW w:w="2551" w:type="dxa"/>
          </w:tcPr>
          <w:p w14:paraId="42F7D4F7" w14:textId="77777777" w:rsidR="00443956" w:rsidRPr="004C74BA" w:rsidRDefault="00443956" w:rsidP="00443956">
            <w:pPr>
              <w:jc w:val="center"/>
              <w:rPr>
                <w:rFonts w:ascii="Garamond" w:hAnsi="Garamond"/>
              </w:rPr>
            </w:pPr>
            <w:r>
              <w:rPr>
                <w:rFonts w:ascii="Garamond" w:hAnsi="Garamond"/>
              </w:rPr>
              <w:t>SpaceMakers</w:t>
            </w:r>
          </w:p>
          <w:p w14:paraId="3CAFB9B7" w14:textId="38B1D5F5" w:rsidR="00443956" w:rsidRPr="00A603A6" w:rsidRDefault="00443956" w:rsidP="00443956">
            <w:pPr>
              <w:jc w:val="center"/>
              <w:rPr>
                <w:rFonts w:ascii="Garamond" w:hAnsi="Garamond"/>
              </w:rPr>
            </w:pPr>
            <w:r>
              <w:rPr>
                <w:rFonts w:ascii="Garamond" w:hAnsi="Garamond"/>
              </w:rPr>
              <w:t>- Five finger Examen</w:t>
            </w:r>
          </w:p>
        </w:tc>
        <w:tc>
          <w:tcPr>
            <w:tcW w:w="2410" w:type="dxa"/>
          </w:tcPr>
          <w:p w14:paraId="1C3505EE" w14:textId="77777777" w:rsidR="0038763D" w:rsidRDefault="0038763D" w:rsidP="0038763D">
            <w:pPr>
              <w:jc w:val="center"/>
              <w:rPr>
                <w:rFonts w:ascii="Garamond" w:hAnsi="Garamond"/>
              </w:rPr>
            </w:pPr>
            <w:r>
              <w:rPr>
                <w:rFonts w:ascii="Garamond" w:hAnsi="Garamond"/>
              </w:rPr>
              <w:t xml:space="preserve">Rainbow and owl </w:t>
            </w:r>
            <w:r w:rsidRPr="00A603A6">
              <w:rPr>
                <w:rFonts w:ascii="Garamond" w:hAnsi="Garamond"/>
              </w:rPr>
              <w:t>Celebration Assembly</w:t>
            </w:r>
          </w:p>
          <w:p w14:paraId="39314BEF" w14:textId="77777777" w:rsidR="0038763D" w:rsidRDefault="0038763D" w:rsidP="0038763D">
            <w:pPr>
              <w:rPr>
                <w:rFonts w:ascii="Garamond" w:hAnsi="Garamond"/>
              </w:rPr>
            </w:pPr>
          </w:p>
          <w:p w14:paraId="333AECD0" w14:textId="77777777" w:rsidR="0038763D" w:rsidRDefault="0038763D" w:rsidP="0038763D">
            <w:pPr>
              <w:jc w:val="center"/>
              <w:rPr>
                <w:rFonts w:ascii="Garamond" w:hAnsi="Garamond"/>
              </w:rPr>
            </w:pPr>
            <w:r>
              <w:rPr>
                <w:rFonts w:ascii="Garamond" w:hAnsi="Garamond"/>
              </w:rPr>
              <w:t xml:space="preserve">Hope wish and prayer </w:t>
            </w:r>
          </w:p>
          <w:p w14:paraId="3C747BB2" w14:textId="6A826A5C" w:rsidR="00443956" w:rsidRPr="00A603A6" w:rsidRDefault="0038763D" w:rsidP="001424AC">
            <w:pPr>
              <w:jc w:val="center"/>
              <w:rPr>
                <w:rFonts w:ascii="Garamond" w:hAnsi="Garamond"/>
              </w:rPr>
            </w:pPr>
            <w:r>
              <w:rPr>
                <w:rFonts w:ascii="Garamond" w:hAnsi="Garamond"/>
              </w:rPr>
              <w:t>Hope wish and prayer</w:t>
            </w:r>
            <w:r w:rsidRPr="00A603A6">
              <w:rPr>
                <w:rFonts w:ascii="Garamond" w:hAnsi="Garamond"/>
              </w:rPr>
              <w:t xml:space="preserve"> </w:t>
            </w:r>
          </w:p>
        </w:tc>
        <w:tc>
          <w:tcPr>
            <w:tcW w:w="3544" w:type="dxa"/>
          </w:tcPr>
          <w:p w14:paraId="28EEDDE7" w14:textId="77777777" w:rsidR="00443956" w:rsidRPr="00443956" w:rsidRDefault="00443956" w:rsidP="00443D76">
            <w:pPr>
              <w:pStyle w:val="NormalWeb"/>
              <w:shd w:val="clear" w:color="auto" w:fill="FFFFFF"/>
              <w:spacing w:before="0" w:beforeAutospacing="0" w:after="150" w:afterAutospacing="0"/>
              <w:rPr>
                <w:rFonts w:ascii="Garamond" w:hAnsi="Garamond" w:cs="Arial"/>
                <w:sz w:val="12"/>
                <w:szCs w:val="21"/>
              </w:rPr>
            </w:pPr>
            <w:r w:rsidRPr="00443956">
              <w:rPr>
                <w:rFonts w:ascii="Garamond" w:hAnsi="Garamond" w:cs="Arial"/>
                <w:sz w:val="12"/>
                <w:szCs w:val="21"/>
              </w:rPr>
              <w:t>Our Rainbow Promise underpins everything we do at school. Just as the Rainbow was a sign of God’s promise to Noah that from that moment God would enable Noah and the people of the earth to flourish and experience life in all its fullness. So as a school community we promise to do our best to enable all the pupils and adults of our school to flourish academically and professionally so that they might reach their potential.</w:t>
            </w:r>
          </w:p>
          <w:p w14:paraId="6EC39F6A" w14:textId="77777777" w:rsidR="00443956" w:rsidRPr="00443956" w:rsidRDefault="00443956" w:rsidP="00443D76">
            <w:pPr>
              <w:pStyle w:val="NormalWeb"/>
              <w:shd w:val="clear" w:color="auto" w:fill="FFFFFF"/>
              <w:spacing w:before="0" w:beforeAutospacing="0" w:after="150" w:afterAutospacing="0"/>
              <w:rPr>
                <w:rFonts w:ascii="Garamond" w:hAnsi="Garamond" w:cs="Arial"/>
                <w:sz w:val="12"/>
                <w:szCs w:val="21"/>
              </w:rPr>
            </w:pPr>
            <w:r w:rsidRPr="00443956">
              <w:rPr>
                <w:rFonts w:ascii="Garamond" w:hAnsi="Garamond" w:cs="Arial"/>
                <w:sz w:val="12"/>
                <w:szCs w:val="21"/>
              </w:rPr>
              <w:t>The Rainbow is also a symbol of the diversity of our school community, but as a church school we recognise that we are all created and valued by God, and so as a school community we commit to care for and value each other.</w:t>
            </w:r>
          </w:p>
          <w:p w14:paraId="61C794B3" w14:textId="464789FF" w:rsidR="00443956" w:rsidRPr="00443956" w:rsidRDefault="00443956" w:rsidP="00443D76">
            <w:pPr>
              <w:pStyle w:val="NormalWeb"/>
              <w:shd w:val="clear" w:color="auto" w:fill="FFFFFF"/>
              <w:spacing w:before="0" w:beforeAutospacing="0" w:after="150" w:afterAutospacing="0"/>
              <w:rPr>
                <w:rFonts w:ascii="Garamond" w:hAnsi="Garamond" w:cs="Arial"/>
                <w:sz w:val="12"/>
                <w:szCs w:val="21"/>
              </w:rPr>
            </w:pPr>
            <w:r w:rsidRPr="00443956">
              <w:rPr>
                <w:rFonts w:ascii="Garamond" w:hAnsi="Garamond" w:cs="Arial"/>
                <w:sz w:val="12"/>
                <w:szCs w:val="21"/>
              </w:rPr>
              <w:t>The dove symbolises our need to persevere in some aspects of life as it is not always the first time we find success. It was not the first time that Noah had tried to find dry land and so we much seek strength within ourselves and from God to achieve.</w:t>
            </w:r>
          </w:p>
          <w:p w14:paraId="79EE0F54"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color w:val="767676"/>
                <w:sz w:val="12"/>
                <w:szCs w:val="21"/>
              </w:rPr>
              <w:t>These are our Values we try to live each day</w:t>
            </w:r>
          </w:p>
          <w:p w14:paraId="3CCF0346"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 Love</w:t>
            </w:r>
          </w:p>
          <w:p w14:paraId="6CBD74B6"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Honesty</w:t>
            </w:r>
          </w:p>
          <w:p w14:paraId="3B33539E"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Respect</w:t>
            </w:r>
          </w:p>
          <w:p w14:paraId="3B1BA4A6"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Peace</w:t>
            </w:r>
          </w:p>
          <w:p w14:paraId="2E883C63"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Forgiveness</w:t>
            </w:r>
          </w:p>
          <w:p w14:paraId="3B8171C4"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Patience</w:t>
            </w:r>
          </w:p>
          <w:p w14:paraId="6FF630D6" w14:textId="77777777" w:rsidR="00443956" w:rsidRPr="00443956" w:rsidRDefault="00443956" w:rsidP="00443D76">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Support  </w:t>
            </w:r>
          </w:p>
          <w:p w14:paraId="5BBA29D0" w14:textId="176883CF" w:rsidR="00443956" w:rsidRPr="007E65C3" w:rsidRDefault="00443956" w:rsidP="007E65C3">
            <w:pPr>
              <w:pStyle w:val="NormalWeb"/>
              <w:shd w:val="clear" w:color="auto" w:fill="FFFFFF"/>
              <w:spacing w:before="0" w:beforeAutospacing="0" w:after="150" w:afterAutospacing="0"/>
              <w:rPr>
                <w:rFonts w:ascii="Arial" w:hAnsi="Arial" w:cs="Arial"/>
                <w:color w:val="767676"/>
                <w:sz w:val="12"/>
                <w:szCs w:val="21"/>
              </w:rPr>
            </w:pPr>
            <w:r w:rsidRPr="00443956">
              <w:rPr>
                <w:rFonts w:ascii="Arial" w:hAnsi="Arial" w:cs="Arial"/>
                <w:i/>
                <w:iCs/>
                <w:color w:val="767676"/>
                <w:sz w:val="12"/>
                <w:szCs w:val="21"/>
              </w:rPr>
              <w:t>Kindness &amp; Joy</w:t>
            </w:r>
          </w:p>
        </w:tc>
      </w:tr>
      <w:tr w:rsidR="00443956" w:rsidRPr="00A603A6" w14:paraId="7D4E5D88" w14:textId="77777777" w:rsidTr="0055724F">
        <w:tc>
          <w:tcPr>
            <w:tcW w:w="421" w:type="dxa"/>
          </w:tcPr>
          <w:p w14:paraId="11DF4538" w14:textId="77777777" w:rsidR="00443956" w:rsidRPr="00A603A6" w:rsidRDefault="00443956" w:rsidP="00E30F31">
            <w:pPr>
              <w:jc w:val="center"/>
              <w:rPr>
                <w:rFonts w:ascii="Garamond" w:hAnsi="Garamond"/>
              </w:rPr>
            </w:pPr>
          </w:p>
          <w:p w14:paraId="3D6F2F7D" w14:textId="77777777" w:rsidR="00443956" w:rsidRPr="00A603A6" w:rsidRDefault="00443956" w:rsidP="00E30F31">
            <w:pPr>
              <w:rPr>
                <w:rFonts w:ascii="Garamond" w:hAnsi="Garamond"/>
              </w:rPr>
            </w:pPr>
            <w:r w:rsidRPr="00A603A6">
              <w:rPr>
                <w:rFonts w:ascii="Garamond" w:hAnsi="Garamond"/>
              </w:rPr>
              <w:t>3</w:t>
            </w:r>
          </w:p>
        </w:tc>
        <w:tc>
          <w:tcPr>
            <w:tcW w:w="1654" w:type="dxa"/>
          </w:tcPr>
          <w:p w14:paraId="6D7DA673" w14:textId="1DF0B9F7" w:rsidR="00443956" w:rsidRPr="00A603A6" w:rsidRDefault="00443956" w:rsidP="00E30F31">
            <w:pPr>
              <w:jc w:val="center"/>
              <w:rPr>
                <w:rFonts w:ascii="Garamond" w:hAnsi="Garamond"/>
              </w:rPr>
            </w:pPr>
            <w:r>
              <w:rPr>
                <w:rFonts w:ascii="Garamond" w:hAnsi="Garamond"/>
              </w:rPr>
              <w:t>16</w:t>
            </w:r>
            <w:r w:rsidRPr="007D4B07">
              <w:rPr>
                <w:rFonts w:ascii="Garamond" w:hAnsi="Garamond"/>
                <w:vertAlign w:val="superscript"/>
              </w:rPr>
              <w:t>th</w:t>
            </w:r>
            <w:r>
              <w:rPr>
                <w:rFonts w:ascii="Garamond" w:hAnsi="Garamond"/>
              </w:rPr>
              <w:t xml:space="preserve"> Sept </w:t>
            </w:r>
          </w:p>
        </w:tc>
        <w:tc>
          <w:tcPr>
            <w:tcW w:w="1654" w:type="dxa"/>
          </w:tcPr>
          <w:p w14:paraId="5AB086AA" w14:textId="3EB748B7" w:rsidR="00443956" w:rsidRDefault="003B3DDF" w:rsidP="00E30F31">
            <w:pPr>
              <w:jc w:val="center"/>
              <w:rPr>
                <w:rFonts w:ascii="Garamond" w:hAnsi="Garamond"/>
              </w:rPr>
            </w:pPr>
            <w:r>
              <w:rPr>
                <w:rFonts w:ascii="Garamond" w:hAnsi="Garamond"/>
              </w:rPr>
              <w:t xml:space="preserve">NSPCC </w:t>
            </w:r>
          </w:p>
          <w:p w14:paraId="186C9C32" w14:textId="77777777" w:rsidR="00443956" w:rsidRPr="00E42EE5" w:rsidRDefault="00443956" w:rsidP="00E30F31">
            <w:pPr>
              <w:jc w:val="center"/>
              <w:rPr>
                <w:rFonts w:ascii="Garamond" w:hAnsi="Garamond"/>
              </w:rPr>
            </w:pPr>
          </w:p>
          <w:p w14:paraId="78150DDF" w14:textId="77777777" w:rsidR="00443956" w:rsidRPr="00E42EE5" w:rsidRDefault="00443956" w:rsidP="00E30F31">
            <w:pPr>
              <w:jc w:val="center"/>
              <w:rPr>
                <w:rFonts w:ascii="Garamond" w:hAnsi="Garamond"/>
              </w:rPr>
            </w:pPr>
            <w:r w:rsidRPr="00E42EE5">
              <w:rPr>
                <w:rFonts w:ascii="Garamond" w:hAnsi="Garamond"/>
              </w:rPr>
              <w:t xml:space="preserve">- Liz </w:t>
            </w:r>
          </w:p>
          <w:p w14:paraId="53A65B2A" w14:textId="77777777" w:rsidR="00443956" w:rsidRDefault="00443956" w:rsidP="00E30F31">
            <w:pPr>
              <w:jc w:val="center"/>
              <w:rPr>
                <w:rFonts w:ascii="Garamond" w:hAnsi="Garamond"/>
              </w:rPr>
            </w:pPr>
          </w:p>
          <w:p w14:paraId="44A2A789" w14:textId="77777777" w:rsidR="00443956" w:rsidRPr="004C74BA" w:rsidRDefault="00443956" w:rsidP="00443956">
            <w:pPr>
              <w:jc w:val="center"/>
              <w:rPr>
                <w:rFonts w:ascii="Garamond" w:hAnsi="Garamond"/>
              </w:rPr>
            </w:pPr>
            <w:r>
              <w:rPr>
                <w:rFonts w:ascii="Garamond" w:hAnsi="Garamond"/>
              </w:rPr>
              <w:t>SpaceMakers</w:t>
            </w:r>
          </w:p>
          <w:p w14:paraId="2F020A96" w14:textId="77777777" w:rsidR="00443956" w:rsidRPr="004C74BA" w:rsidRDefault="00443956" w:rsidP="00443956">
            <w:pPr>
              <w:jc w:val="center"/>
              <w:rPr>
                <w:rFonts w:ascii="Garamond" w:hAnsi="Garamond"/>
              </w:rPr>
            </w:pPr>
            <w:r w:rsidRPr="004C74BA">
              <w:rPr>
                <w:rFonts w:ascii="Garamond" w:hAnsi="Garamond"/>
              </w:rPr>
              <w:t>Noticing</w:t>
            </w:r>
          </w:p>
          <w:p w14:paraId="5AC212E8" w14:textId="7B3BA703" w:rsidR="00443956" w:rsidRPr="00E42EE5" w:rsidRDefault="00443956" w:rsidP="004F0BF0">
            <w:pPr>
              <w:jc w:val="center"/>
              <w:rPr>
                <w:rFonts w:ascii="Garamond" w:hAnsi="Garamond"/>
              </w:rPr>
            </w:pPr>
          </w:p>
        </w:tc>
        <w:tc>
          <w:tcPr>
            <w:tcW w:w="1655" w:type="dxa"/>
          </w:tcPr>
          <w:p w14:paraId="06F4627C" w14:textId="186D7BBC" w:rsidR="00443956" w:rsidRPr="00A603A6" w:rsidRDefault="0055724F" w:rsidP="00443956">
            <w:pPr>
              <w:jc w:val="center"/>
              <w:rPr>
                <w:rFonts w:ascii="Garamond" w:hAnsi="Garamond"/>
              </w:rPr>
            </w:pPr>
            <w:r>
              <w:rPr>
                <w:rFonts w:ascii="Garamond" w:hAnsi="Garamond"/>
              </w:rPr>
              <w:t xml:space="preserve">No singing </w:t>
            </w:r>
          </w:p>
        </w:tc>
        <w:tc>
          <w:tcPr>
            <w:tcW w:w="1988" w:type="dxa"/>
          </w:tcPr>
          <w:p w14:paraId="6B07F30F" w14:textId="2E8A5E16" w:rsidR="00443956" w:rsidRDefault="00443956" w:rsidP="004F0BF0">
            <w:pPr>
              <w:jc w:val="center"/>
              <w:rPr>
                <w:rFonts w:ascii="Garamond" w:hAnsi="Garamond"/>
              </w:rPr>
            </w:pPr>
            <w:r>
              <w:rPr>
                <w:rFonts w:ascii="Garamond" w:hAnsi="Garamond"/>
              </w:rPr>
              <w:t xml:space="preserve">Gareth M </w:t>
            </w:r>
          </w:p>
          <w:p w14:paraId="0D48446B" w14:textId="77777777" w:rsidR="00443956" w:rsidRDefault="00443956" w:rsidP="004F0BF0">
            <w:pPr>
              <w:jc w:val="center"/>
              <w:rPr>
                <w:rFonts w:ascii="Garamond" w:hAnsi="Garamond"/>
              </w:rPr>
            </w:pPr>
          </w:p>
          <w:p w14:paraId="28FAD764" w14:textId="572E101D" w:rsidR="00443956" w:rsidRDefault="00443956" w:rsidP="00443956">
            <w:pPr>
              <w:jc w:val="center"/>
              <w:rPr>
                <w:rFonts w:ascii="Garamond" w:hAnsi="Garamond"/>
              </w:rPr>
            </w:pPr>
            <w:r>
              <w:rPr>
                <w:rFonts w:ascii="Garamond" w:hAnsi="Garamond"/>
              </w:rPr>
              <w:t xml:space="preserve">Loving others as we love ourselves  R and F 13 Mark </w:t>
            </w:r>
          </w:p>
          <w:p w14:paraId="76175D1E" w14:textId="77777777" w:rsidR="00443956" w:rsidRPr="00A603A6" w:rsidRDefault="00443956" w:rsidP="00E30F31">
            <w:pPr>
              <w:jc w:val="center"/>
              <w:rPr>
                <w:rFonts w:ascii="Garamond" w:hAnsi="Garamond"/>
              </w:rPr>
            </w:pPr>
          </w:p>
        </w:tc>
        <w:tc>
          <w:tcPr>
            <w:tcW w:w="2551" w:type="dxa"/>
          </w:tcPr>
          <w:p w14:paraId="42753711" w14:textId="77777777" w:rsidR="00443956" w:rsidRDefault="00443956" w:rsidP="00183443">
            <w:pPr>
              <w:jc w:val="center"/>
              <w:rPr>
                <w:rFonts w:ascii="Garamond" w:hAnsi="Garamond"/>
              </w:rPr>
            </w:pPr>
            <w:r>
              <w:rPr>
                <w:rFonts w:ascii="Garamond" w:hAnsi="Garamond"/>
              </w:rPr>
              <w:t xml:space="preserve">Candle time – our family </w:t>
            </w:r>
          </w:p>
          <w:p w14:paraId="3BF7B992" w14:textId="77777777" w:rsidR="00443956" w:rsidRDefault="00443956" w:rsidP="004F0BF0">
            <w:pPr>
              <w:jc w:val="center"/>
              <w:rPr>
                <w:rFonts w:ascii="Garamond" w:hAnsi="Garamond"/>
              </w:rPr>
            </w:pPr>
          </w:p>
          <w:p w14:paraId="1E551E39" w14:textId="77777777" w:rsidR="00443956" w:rsidRDefault="00443956" w:rsidP="004F0BF0">
            <w:pPr>
              <w:jc w:val="center"/>
              <w:rPr>
                <w:rFonts w:ascii="Garamond" w:hAnsi="Garamond"/>
              </w:rPr>
            </w:pPr>
          </w:p>
          <w:p w14:paraId="3A8327BC" w14:textId="77777777" w:rsidR="00443956" w:rsidRPr="004C74BA" w:rsidRDefault="00443956" w:rsidP="00443956">
            <w:pPr>
              <w:jc w:val="center"/>
              <w:rPr>
                <w:rFonts w:ascii="Garamond" w:hAnsi="Garamond"/>
              </w:rPr>
            </w:pPr>
            <w:r>
              <w:rPr>
                <w:rFonts w:ascii="Garamond" w:hAnsi="Garamond"/>
              </w:rPr>
              <w:t>SpaceMakers</w:t>
            </w:r>
          </w:p>
          <w:p w14:paraId="63B2562A" w14:textId="740E4E80" w:rsidR="00443956" w:rsidRPr="00A603A6" w:rsidRDefault="00443956" w:rsidP="00443956">
            <w:pPr>
              <w:jc w:val="center"/>
              <w:rPr>
                <w:rFonts w:ascii="Garamond" w:hAnsi="Garamond"/>
              </w:rPr>
            </w:pPr>
            <w:r w:rsidRPr="004C74BA">
              <w:rPr>
                <w:rFonts w:ascii="Garamond" w:hAnsi="Garamond"/>
              </w:rPr>
              <w:t>Stilling</w:t>
            </w:r>
            <w:r>
              <w:rPr>
                <w:rFonts w:ascii="Garamond" w:hAnsi="Garamond"/>
              </w:rPr>
              <w:t xml:space="preserve"> </w:t>
            </w:r>
          </w:p>
        </w:tc>
        <w:tc>
          <w:tcPr>
            <w:tcW w:w="2410" w:type="dxa"/>
          </w:tcPr>
          <w:p w14:paraId="3AD6B318" w14:textId="77777777" w:rsidR="00443956" w:rsidRDefault="00443956" w:rsidP="004F0BF0">
            <w:pPr>
              <w:jc w:val="center"/>
              <w:rPr>
                <w:rFonts w:ascii="Garamond" w:hAnsi="Garamond"/>
              </w:rPr>
            </w:pPr>
            <w:r>
              <w:rPr>
                <w:rFonts w:ascii="Garamond" w:hAnsi="Garamond"/>
              </w:rPr>
              <w:t xml:space="preserve">Rainbow and owl </w:t>
            </w:r>
            <w:r w:rsidRPr="00A603A6">
              <w:rPr>
                <w:rFonts w:ascii="Garamond" w:hAnsi="Garamond"/>
              </w:rPr>
              <w:t>Celebration Assembly</w:t>
            </w:r>
          </w:p>
          <w:p w14:paraId="59A17223" w14:textId="77777777" w:rsidR="00443956" w:rsidRDefault="00443956" w:rsidP="004F0BF0">
            <w:pPr>
              <w:jc w:val="center"/>
              <w:rPr>
                <w:rFonts w:ascii="Garamond" w:hAnsi="Garamond"/>
              </w:rPr>
            </w:pPr>
          </w:p>
          <w:p w14:paraId="4BA063FF" w14:textId="3E9CF8DF" w:rsidR="00443956" w:rsidRPr="00A603A6" w:rsidRDefault="0038763D" w:rsidP="004F0BF0">
            <w:pPr>
              <w:jc w:val="center"/>
              <w:rPr>
                <w:rFonts w:ascii="Garamond" w:hAnsi="Garamond"/>
              </w:rPr>
            </w:pPr>
            <w:r>
              <w:rPr>
                <w:rFonts w:ascii="Garamond" w:hAnsi="Garamond"/>
              </w:rPr>
              <w:t>Hope wish and prayer</w:t>
            </w:r>
            <w:r w:rsidRPr="00A603A6">
              <w:rPr>
                <w:rFonts w:ascii="Garamond" w:hAnsi="Garamond"/>
              </w:rPr>
              <w:t xml:space="preserve"> </w:t>
            </w:r>
          </w:p>
        </w:tc>
        <w:tc>
          <w:tcPr>
            <w:tcW w:w="3544" w:type="dxa"/>
          </w:tcPr>
          <w:p w14:paraId="1EE97586" w14:textId="4D87B21B" w:rsidR="00443956" w:rsidRPr="00C545D2" w:rsidRDefault="00443956" w:rsidP="00E30F31">
            <w:pPr>
              <w:rPr>
                <w:rFonts w:ascii="Garamond" w:hAnsi="Garamond"/>
              </w:rPr>
            </w:pPr>
            <w:r>
              <w:rPr>
                <w:noProof/>
                <w:lang w:eastAsia="en-GB"/>
              </w:rPr>
              <w:drawing>
                <wp:anchor distT="0" distB="0" distL="114300" distR="114300" simplePos="0" relativeHeight="251661312" behindDoc="1" locked="0" layoutInCell="1" allowOverlap="1" wp14:anchorId="6ACC63AD" wp14:editId="13C97540">
                  <wp:simplePos x="0" y="0"/>
                  <wp:positionH relativeFrom="column">
                    <wp:posOffset>441325</wp:posOffset>
                  </wp:positionH>
                  <wp:positionV relativeFrom="paragraph">
                    <wp:posOffset>0</wp:posOffset>
                  </wp:positionV>
                  <wp:extent cx="1171575" cy="1628451"/>
                  <wp:effectExtent l="0" t="0" r="0" b="0"/>
                  <wp:wrapTight wrapText="bothSides">
                    <wp:wrapPolygon edited="0">
                      <wp:start x="0" y="0"/>
                      <wp:lineTo x="0" y="21229"/>
                      <wp:lineTo x="21073" y="21229"/>
                      <wp:lineTo x="21073" y="0"/>
                      <wp:lineTo x="0" y="0"/>
                    </wp:wrapPolygon>
                  </wp:wrapTight>
                  <wp:docPr id="5" name="Picture 5" descr="Image result for all faiths belonging together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 faiths belonging together qu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628451"/>
                          </a:xfrm>
                          <a:prstGeom prst="rect">
                            <a:avLst/>
                          </a:prstGeom>
                          <a:noFill/>
                          <a:ln>
                            <a:noFill/>
                          </a:ln>
                        </pic:spPr>
                      </pic:pic>
                    </a:graphicData>
                  </a:graphic>
                </wp:anchor>
              </w:drawing>
            </w:r>
          </w:p>
        </w:tc>
      </w:tr>
      <w:tr w:rsidR="00443956" w:rsidRPr="00A603A6" w14:paraId="3F8C170D" w14:textId="77777777" w:rsidTr="0055724F">
        <w:tc>
          <w:tcPr>
            <w:tcW w:w="421" w:type="dxa"/>
          </w:tcPr>
          <w:p w14:paraId="42673207" w14:textId="77777777" w:rsidR="00443956" w:rsidRPr="00A603A6" w:rsidRDefault="00443956" w:rsidP="00E30F31">
            <w:pPr>
              <w:jc w:val="center"/>
              <w:rPr>
                <w:rFonts w:ascii="Garamond" w:hAnsi="Garamond"/>
              </w:rPr>
            </w:pPr>
          </w:p>
          <w:p w14:paraId="0BF707B2" w14:textId="77777777" w:rsidR="00443956" w:rsidRPr="00A603A6" w:rsidRDefault="00443956" w:rsidP="00E30F31">
            <w:pPr>
              <w:rPr>
                <w:rFonts w:ascii="Garamond" w:hAnsi="Garamond"/>
              </w:rPr>
            </w:pPr>
            <w:r w:rsidRPr="00A603A6">
              <w:rPr>
                <w:rFonts w:ascii="Garamond" w:hAnsi="Garamond"/>
              </w:rPr>
              <w:t>4</w:t>
            </w:r>
          </w:p>
        </w:tc>
        <w:tc>
          <w:tcPr>
            <w:tcW w:w="1654" w:type="dxa"/>
          </w:tcPr>
          <w:p w14:paraId="1EEEE047" w14:textId="1E5086E9" w:rsidR="00443956" w:rsidRPr="00A603A6" w:rsidRDefault="00443956" w:rsidP="00E30F31">
            <w:pPr>
              <w:jc w:val="center"/>
              <w:rPr>
                <w:rFonts w:ascii="Garamond" w:hAnsi="Garamond"/>
              </w:rPr>
            </w:pPr>
            <w:r>
              <w:rPr>
                <w:rFonts w:ascii="Garamond" w:hAnsi="Garamond"/>
              </w:rPr>
              <w:t>23rd Sept</w:t>
            </w:r>
          </w:p>
        </w:tc>
        <w:tc>
          <w:tcPr>
            <w:tcW w:w="1654" w:type="dxa"/>
          </w:tcPr>
          <w:p w14:paraId="38FE85E7" w14:textId="77777777" w:rsidR="00443956" w:rsidRPr="00E42EE5" w:rsidRDefault="00443956" w:rsidP="00E30F31">
            <w:pPr>
              <w:jc w:val="center"/>
              <w:rPr>
                <w:rFonts w:ascii="Garamond" w:hAnsi="Garamond"/>
              </w:rPr>
            </w:pPr>
            <w:r w:rsidRPr="00E42EE5">
              <w:rPr>
                <w:rFonts w:ascii="Garamond" w:hAnsi="Garamond"/>
              </w:rPr>
              <w:t>Introduce theme of the week</w:t>
            </w:r>
          </w:p>
          <w:p w14:paraId="16B7DADA" w14:textId="287568DB" w:rsidR="00443956" w:rsidRDefault="00443956" w:rsidP="00E30F31">
            <w:pPr>
              <w:jc w:val="center"/>
              <w:rPr>
                <w:rFonts w:ascii="Garamond" w:hAnsi="Garamond"/>
              </w:rPr>
            </w:pPr>
            <w:r w:rsidRPr="00E42EE5">
              <w:rPr>
                <w:rFonts w:ascii="Garamond" w:hAnsi="Garamond"/>
              </w:rPr>
              <w:t xml:space="preserve">- Liz </w:t>
            </w:r>
          </w:p>
          <w:p w14:paraId="37D489AC" w14:textId="77777777" w:rsidR="0055724F" w:rsidRDefault="00443956" w:rsidP="00E30F31">
            <w:pPr>
              <w:jc w:val="center"/>
              <w:rPr>
                <w:rFonts w:ascii="Garamond" w:hAnsi="Garamond"/>
              </w:rPr>
            </w:pPr>
            <w:r>
              <w:rPr>
                <w:rFonts w:ascii="Garamond" w:hAnsi="Garamond"/>
              </w:rPr>
              <w:t xml:space="preserve">Giving sacrificially </w:t>
            </w:r>
            <w:r w:rsidR="0055724F">
              <w:rPr>
                <w:rFonts w:ascii="Garamond" w:hAnsi="Garamond"/>
              </w:rPr>
              <w:t>Luke</w:t>
            </w:r>
          </w:p>
          <w:p w14:paraId="3B4464F0" w14:textId="6AFE461C" w:rsidR="00443956" w:rsidRDefault="0055724F" w:rsidP="00E30F31">
            <w:pPr>
              <w:jc w:val="center"/>
              <w:rPr>
                <w:rFonts w:ascii="Garamond" w:hAnsi="Garamond"/>
              </w:rPr>
            </w:pPr>
            <w:r>
              <w:rPr>
                <w:rFonts w:ascii="Garamond" w:hAnsi="Garamond"/>
              </w:rPr>
              <w:t xml:space="preserve"> </w:t>
            </w:r>
          </w:p>
          <w:p w14:paraId="613D9FE9" w14:textId="103EC1D5" w:rsidR="00443956" w:rsidRPr="00EA5977" w:rsidRDefault="00443956" w:rsidP="007A4C0D">
            <w:pPr>
              <w:jc w:val="center"/>
              <w:rPr>
                <w:rFonts w:ascii="Garamond" w:hAnsi="Garamond"/>
                <w:color w:val="0070C0"/>
              </w:rPr>
            </w:pPr>
            <w:r w:rsidRPr="00EA5977">
              <w:rPr>
                <w:rFonts w:ascii="Garamond" w:hAnsi="Garamond"/>
                <w:color w:val="0070C0"/>
              </w:rPr>
              <w:t>Harvest</w:t>
            </w:r>
          </w:p>
          <w:p w14:paraId="529EBBA1" w14:textId="2E90F29F" w:rsidR="00443956" w:rsidRDefault="00443956" w:rsidP="007A4C0D">
            <w:pPr>
              <w:jc w:val="center"/>
              <w:rPr>
                <w:rFonts w:ascii="Garamond" w:hAnsi="Garamond"/>
              </w:rPr>
            </w:pPr>
          </w:p>
          <w:p w14:paraId="697D287C" w14:textId="77777777" w:rsidR="00443956" w:rsidRPr="004C74BA" w:rsidRDefault="00443956" w:rsidP="008D0349">
            <w:pPr>
              <w:jc w:val="center"/>
              <w:rPr>
                <w:rFonts w:ascii="Garamond" w:hAnsi="Garamond"/>
              </w:rPr>
            </w:pPr>
            <w:r>
              <w:rPr>
                <w:rFonts w:ascii="Garamond" w:hAnsi="Garamond"/>
              </w:rPr>
              <w:t>SpaceMakers</w:t>
            </w:r>
          </w:p>
          <w:p w14:paraId="69C62FE6" w14:textId="721DD1CB" w:rsidR="00443956" w:rsidRPr="00E42EE5" w:rsidRDefault="00443956" w:rsidP="0055724F">
            <w:pPr>
              <w:jc w:val="center"/>
              <w:rPr>
                <w:rFonts w:ascii="Garamond" w:hAnsi="Garamond"/>
              </w:rPr>
            </w:pPr>
            <w:r w:rsidRPr="004C74BA">
              <w:rPr>
                <w:rFonts w:ascii="Garamond" w:hAnsi="Garamond"/>
              </w:rPr>
              <w:t>Stilling</w:t>
            </w:r>
          </w:p>
        </w:tc>
        <w:tc>
          <w:tcPr>
            <w:tcW w:w="1655" w:type="dxa"/>
          </w:tcPr>
          <w:p w14:paraId="7328685D" w14:textId="7A17E843" w:rsidR="00443956" w:rsidRPr="00A603A6" w:rsidRDefault="0055724F" w:rsidP="0055724F">
            <w:pPr>
              <w:jc w:val="center"/>
              <w:rPr>
                <w:rFonts w:ascii="Garamond" w:hAnsi="Garamond"/>
                <w:b/>
              </w:rPr>
            </w:pPr>
            <w:r>
              <w:rPr>
                <w:rFonts w:ascii="Garamond" w:hAnsi="Garamond"/>
                <w:b/>
              </w:rPr>
              <w:t xml:space="preserve">Harvest songs </w:t>
            </w:r>
          </w:p>
        </w:tc>
        <w:tc>
          <w:tcPr>
            <w:tcW w:w="1988" w:type="dxa"/>
          </w:tcPr>
          <w:p w14:paraId="2518B403" w14:textId="77777777" w:rsidR="0055724F" w:rsidRDefault="0055724F" w:rsidP="0055724F">
            <w:pPr>
              <w:jc w:val="center"/>
              <w:rPr>
                <w:rFonts w:ascii="Garamond" w:hAnsi="Garamond"/>
              </w:rPr>
            </w:pPr>
            <w:r>
              <w:rPr>
                <w:rFonts w:ascii="Garamond" w:hAnsi="Garamond"/>
              </w:rPr>
              <w:t>Giving sacrificially Luke</w:t>
            </w:r>
          </w:p>
          <w:p w14:paraId="61AFDAD5" w14:textId="4EDF8945" w:rsidR="00443956" w:rsidRDefault="0055724F" w:rsidP="008D0349">
            <w:pPr>
              <w:jc w:val="center"/>
              <w:rPr>
                <w:rFonts w:ascii="Garamond" w:hAnsi="Garamond"/>
              </w:rPr>
            </w:pPr>
            <w:r>
              <w:rPr>
                <w:rFonts w:ascii="Garamond" w:hAnsi="Garamond"/>
              </w:rPr>
              <w:t xml:space="preserve">16 </w:t>
            </w:r>
          </w:p>
          <w:p w14:paraId="70A1EC03" w14:textId="77777777" w:rsidR="0055724F" w:rsidRDefault="0055724F" w:rsidP="008D0349">
            <w:pPr>
              <w:jc w:val="center"/>
              <w:rPr>
                <w:rFonts w:ascii="Garamond" w:hAnsi="Garamond"/>
              </w:rPr>
            </w:pPr>
          </w:p>
          <w:p w14:paraId="376B9292" w14:textId="1D2CFB42" w:rsidR="00443956" w:rsidRPr="004C74BA" w:rsidRDefault="00443956" w:rsidP="008D0349">
            <w:pPr>
              <w:jc w:val="center"/>
              <w:rPr>
                <w:rFonts w:ascii="Garamond" w:hAnsi="Garamond"/>
              </w:rPr>
            </w:pPr>
            <w:r>
              <w:rPr>
                <w:rFonts w:ascii="Garamond" w:hAnsi="Garamond"/>
              </w:rPr>
              <w:t>SpaceMakers</w:t>
            </w:r>
          </w:p>
          <w:p w14:paraId="2046069D" w14:textId="77777777" w:rsidR="00443956" w:rsidRPr="004C74BA" w:rsidRDefault="00443956" w:rsidP="004F0BF0">
            <w:pPr>
              <w:jc w:val="center"/>
              <w:rPr>
                <w:rFonts w:ascii="Garamond" w:hAnsi="Garamond"/>
              </w:rPr>
            </w:pPr>
            <w:r w:rsidRPr="004C74BA">
              <w:rPr>
                <w:rFonts w:ascii="Garamond" w:hAnsi="Garamond"/>
              </w:rPr>
              <w:t>Dwelling</w:t>
            </w:r>
          </w:p>
          <w:p w14:paraId="39786717" w14:textId="77777777" w:rsidR="00443956" w:rsidRDefault="00443956" w:rsidP="004F0BF0">
            <w:pPr>
              <w:jc w:val="center"/>
              <w:rPr>
                <w:rFonts w:ascii="Garamond" w:hAnsi="Garamond"/>
              </w:rPr>
            </w:pPr>
          </w:p>
          <w:p w14:paraId="4798DD74" w14:textId="5BE111DF" w:rsidR="00443956" w:rsidRPr="00A603A6" w:rsidRDefault="00443956" w:rsidP="009322B2">
            <w:pPr>
              <w:jc w:val="center"/>
              <w:rPr>
                <w:rFonts w:ascii="Garamond" w:hAnsi="Garamond"/>
              </w:rPr>
            </w:pPr>
          </w:p>
        </w:tc>
        <w:tc>
          <w:tcPr>
            <w:tcW w:w="2551" w:type="dxa"/>
          </w:tcPr>
          <w:p w14:paraId="1921017B" w14:textId="77777777" w:rsidR="0055724F" w:rsidRPr="004C74BA" w:rsidRDefault="0055724F" w:rsidP="0055724F">
            <w:pPr>
              <w:jc w:val="center"/>
              <w:rPr>
                <w:rFonts w:ascii="Garamond" w:hAnsi="Garamond"/>
              </w:rPr>
            </w:pPr>
            <w:r>
              <w:rPr>
                <w:rFonts w:ascii="Garamond" w:hAnsi="Garamond"/>
              </w:rPr>
              <w:t>SpaceMakers</w:t>
            </w:r>
          </w:p>
          <w:p w14:paraId="224277E5" w14:textId="77777777" w:rsidR="0055724F" w:rsidRPr="004C74BA" w:rsidRDefault="0055724F" w:rsidP="0055724F">
            <w:pPr>
              <w:jc w:val="center"/>
              <w:rPr>
                <w:rFonts w:ascii="Garamond" w:hAnsi="Garamond"/>
              </w:rPr>
            </w:pPr>
            <w:r w:rsidRPr="004C74BA">
              <w:rPr>
                <w:rFonts w:ascii="Garamond" w:hAnsi="Garamond"/>
              </w:rPr>
              <w:t>Noticing</w:t>
            </w:r>
          </w:p>
          <w:p w14:paraId="6608D5DD" w14:textId="270A941E" w:rsidR="00443956" w:rsidRPr="00A603A6" w:rsidRDefault="00443956" w:rsidP="0055724F">
            <w:pPr>
              <w:jc w:val="center"/>
              <w:rPr>
                <w:rFonts w:ascii="Garamond" w:hAnsi="Garamond"/>
              </w:rPr>
            </w:pPr>
          </w:p>
        </w:tc>
        <w:tc>
          <w:tcPr>
            <w:tcW w:w="2410" w:type="dxa"/>
          </w:tcPr>
          <w:p w14:paraId="0F0A6B49" w14:textId="77777777" w:rsidR="00443956" w:rsidRDefault="00443956" w:rsidP="004F0BF0">
            <w:pPr>
              <w:jc w:val="center"/>
              <w:rPr>
                <w:rFonts w:ascii="Garamond" w:hAnsi="Garamond"/>
              </w:rPr>
            </w:pPr>
            <w:r>
              <w:rPr>
                <w:rFonts w:ascii="Garamond" w:hAnsi="Garamond"/>
              </w:rPr>
              <w:t xml:space="preserve">Rainbow and owl </w:t>
            </w:r>
            <w:r w:rsidRPr="00A603A6">
              <w:rPr>
                <w:rFonts w:ascii="Garamond" w:hAnsi="Garamond"/>
              </w:rPr>
              <w:t>Celebration Assembly</w:t>
            </w:r>
          </w:p>
          <w:p w14:paraId="1DC27A75" w14:textId="77777777" w:rsidR="00443956" w:rsidRDefault="00443956" w:rsidP="004F0BF0">
            <w:pPr>
              <w:jc w:val="center"/>
              <w:rPr>
                <w:rFonts w:ascii="Garamond" w:hAnsi="Garamond"/>
              </w:rPr>
            </w:pPr>
          </w:p>
          <w:p w14:paraId="7C017BE3" w14:textId="1BDD4577" w:rsidR="00443956" w:rsidRPr="00A603A6" w:rsidRDefault="0038763D" w:rsidP="004F0BF0">
            <w:pPr>
              <w:jc w:val="center"/>
              <w:rPr>
                <w:rFonts w:ascii="Garamond" w:hAnsi="Garamond"/>
              </w:rPr>
            </w:pPr>
            <w:r>
              <w:rPr>
                <w:rFonts w:ascii="Garamond" w:hAnsi="Garamond"/>
              </w:rPr>
              <w:t>Hope wish and prayer</w:t>
            </w:r>
          </w:p>
        </w:tc>
        <w:tc>
          <w:tcPr>
            <w:tcW w:w="3544" w:type="dxa"/>
          </w:tcPr>
          <w:p w14:paraId="02EB05E3" w14:textId="77777777" w:rsidR="00443956" w:rsidRPr="00C545D2" w:rsidRDefault="00443956" w:rsidP="00A80C61">
            <w:pPr>
              <w:rPr>
                <w:rFonts w:ascii="Garamond" w:hAnsi="Garamond"/>
              </w:rPr>
            </w:pPr>
            <w:r w:rsidRPr="00C545D2">
              <w:rPr>
                <w:rFonts w:ascii="Garamond" w:hAnsi="Garamond"/>
              </w:rPr>
              <w:t>“Don’t judge each day by the harvest that you reap, but by the seeds you plant.”</w:t>
            </w:r>
          </w:p>
          <w:p w14:paraId="3030146B" w14:textId="0D4D82BA" w:rsidR="00443956" w:rsidRPr="00C545D2" w:rsidRDefault="00443956" w:rsidP="00A80C61">
            <w:pPr>
              <w:jc w:val="center"/>
              <w:rPr>
                <w:rFonts w:ascii="Garamond" w:hAnsi="Garamond"/>
              </w:rPr>
            </w:pPr>
            <w:r w:rsidRPr="00C545D2">
              <w:rPr>
                <w:rFonts w:ascii="Garamond" w:hAnsi="Garamond"/>
              </w:rPr>
              <w:t>-Robert Louis Stevenson</w:t>
            </w:r>
          </w:p>
        </w:tc>
      </w:tr>
      <w:tr w:rsidR="0055724F" w:rsidRPr="00A603A6" w14:paraId="6C835865" w14:textId="77777777" w:rsidTr="0055724F">
        <w:tc>
          <w:tcPr>
            <w:tcW w:w="421" w:type="dxa"/>
          </w:tcPr>
          <w:p w14:paraId="7C5D20D1" w14:textId="77777777" w:rsidR="0055724F" w:rsidRPr="00A603A6" w:rsidRDefault="0055724F" w:rsidP="0055724F">
            <w:pPr>
              <w:jc w:val="center"/>
              <w:rPr>
                <w:rFonts w:ascii="Garamond" w:hAnsi="Garamond"/>
              </w:rPr>
            </w:pPr>
          </w:p>
          <w:p w14:paraId="1BC0DCA0" w14:textId="77777777" w:rsidR="0055724F" w:rsidRPr="00A603A6" w:rsidRDefault="0055724F" w:rsidP="0055724F">
            <w:pPr>
              <w:rPr>
                <w:rFonts w:ascii="Garamond" w:hAnsi="Garamond"/>
              </w:rPr>
            </w:pPr>
            <w:r w:rsidRPr="00A603A6">
              <w:rPr>
                <w:rFonts w:ascii="Garamond" w:hAnsi="Garamond"/>
              </w:rPr>
              <w:t>5</w:t>
            </w:r>
          </w:p>
        </w:tc>
        <w:tc>
          <w:tcPr>
            <w:tcW w:w="1654" w:type="dxa"/>
          </w:tcPr>
          <w:p w14:paraId="50DCB2C7" w14:textId="362E4460" w:rsidR="0055724F" w:rsidRPr="00A603A6" w:rsidRDefault="0055724F" w:rsidP="0055724F">
            <w:pPr>
              <w:jc w:val="center"/>
              <w:rPr>
                <w:rFonts w:ascii="Garamond" w:hAnsi="Garamond"/>
              </w:rPr>
            </w:pPr>
            <w:r>
              <w:rPr>
                <w:rFonts w:ascii="Garamond" w:hAnsi="Garamond"/>
              </w:rPr>
              <w:t>30</w:t>
            </w:r>
            <w:r w:rsidRPr="00443956">
              <w:rPr>
                <w:rFonts w:ascii="Garamond" w:hAnsi="Garamond"/>
                <w:vertAlign w:val="superscript"/>
              </w:rPr>
              <w:t>th</w:t>
            </w:r>
            <w:r>
              <w:rPr>
                <w:rFonts w:ascii="Garamond" w:hAnsi="Garamond"/>
              </w:rPr>
              <w:t xml:space="preserve"> Sept  </w:t>
            </w:r>
          </w:p>
        </w:tc>
        <w:tc>
          <w:tcPr>
            <w:tcW w:w="1654" w:type="dxa"/>
          </w:tcPr>
          <w:p w14:paraId="08C0D40E" w14:textId="77777777" w:rsidR="0055724F" w:rsidRPr="00E42EE5" w:rsidRDefault="0055724F" w:rsidP="0055724F">
            <w:pPr>
              <w:jc w:val="center"/>
              <w:rPr>
                <w:rFonts w:ascii="Garamond" w:hAnsi="Garamond"/>
              </w:rPr>
            </w:pPr>
            <w:r w:rsidRPr="00E42EE5">
              <w:rPr>
                <w:rFonts w:ascii="Garamond" w:hAnsi="Garamond"/>
              </w:rPr>
              <w:t>Introduce theme of the week</w:t>
            </w:r>
          </w:p>
          <w:p w14:paraId="6893CFBC" w14:textId="1A1861B1" w:rsidR="0055724F" w:rsidRDefault="0055724F" w:rsidP="0055724F">
            <w:pPr>
              <w:jc w:val="center"/>
              <w:rPr>
                <w:rFonts w:ascii="Garamond" w:hAnsi="Garamond"/>
              </w:rPr>
            </w:pPr>
            <w:r w:rsidRPr="00E42EE5">
              <w:rPr>
                <w:rFonts w:ascii="Garamond" w:hAnsi="Garamond"/>
              </w:rPr>
              <w:t>- Liz</w:t>
            </w:r>
          </w:p>
          <w:p w14:paraId="3468743B" w14:textId="7874E331" w:rsidR="0055724F" w:rsidRDefault="0055724F" w:rsidP="0055724F">
            <w:pPr>
              <w:jc w:val="center"/>
              <w:rPr>
                <w:rFonts w:ascii="Garamond" w:hAnsi="Garamond"/>
              </w:rPr>
            </w:pPr>
            <w:r>
              <w:rPr>
                <w:rFonts w:ascii="Garamond" w:hAnsi="Garamond"/>
              </w:rPr>
              <w:t>Kindness challenge starts</w:t>
            </w:r>
          </w:p>
          <w:p w14:paraId="2D121D5D" w14:textId="77777777" w:rsidR="0055724F" w:rsidRPr="00EA5977" w:rsidRDefault="0055724F" w:rsidP="0038763D">
            <w:pPr>
              <w:rPr>
                <w:rFonts w:ascii="Garamond" w:hAnsi="Garamond"/>
                <w:color w:val="0070C0"/>
              </w:rPr>
            </w:pPr>
          </w:p>
          <w:p w14:paraId="2AFD34CE" w14:textId="77777777" w:rsidR="0055724F" w:rsidRPr="00EA5977" w:rsidRDefault="0055724F" w:rsidP="0055724F">
            <w:pPr>
              <w:jc w:val="center"/>
              <w:rPr>
                <w:rFonts w:ascii="Garamond" w:hAnsi="Garamond"/>
                <w:color w:val="0070C0"/>
              </w:rPr>
            </w:pPr>
            <w:r>
              <w:rPr>
                <w:rFonts w:ascii="Garamond" w:hAnsi="Garamond"/>
                <w:color w:val="0070C0"/>
              </w:rPr>
              <w:t xml:space="preserve">Black history </w:t>
            </w:r>
          </w:p>
          <w:p w14:paraId="60B29465" w14:textId="77777777" w:rsidR="0055724F" w:rsidRDefault="0055724F" w:rsidP="0038763D">
            <w:pPr>
              <w:rPr>
                <w:rFonts w:ascii="Garamond" w:hAnsi="Garamond"/>
              </w:rPr>
            </w:pPr>
          </w:p>
          <w:p w14:paraId="3C95E933" w14:textId="77777777" w:rsidR="0055724F" w:rsidRPr="004C74BA" w:rsidRDefault="0055724F" w:rsidP="0055724F">
            <w:pPr>
              <w:jc w:val="center"/>
              <w:rPr>
                <w:rFonts w:ascii="Garamond" w:hAnsi="Garamond"/>
              </w:rPr>
            </w:pPr>
            <w:r>
              <w:rPr>
                <w:rFonts w:ascii="Garamond" w:hAnsi="Garamond"/>
              </w:rPr>
              <w:t>SpaceMakers</w:t>
            </w:r>
          </w:p>
          <w:p w14:paraId="09955769" w14:textId="5D6BFFC3" w:rsidR="0055724F" w:rsidRPr="00E42EE5" w:rsidRDefault="0055724F" w:rsidP="0055724F">
            <w:pPr>
              <w:jc w:val="center"/>
              <w:rPr>
                <w:rFonts w:ascii="Garamond" w:hAnsi="Garamond"/>
              </w:rPr>
            </w:pPr>
            <w:r w:rsidRPr="004C74BA">
              <w:rPr>
                <w:rFonts w:ascii="Garamond" w:hAnsi="Garamond"/>
              </w:rPr>
              <w:t>Stilling</w:t>
            </w:r>
          </w:p>
        </w:tc>
        <w:tc>
          <w:tcPr>
            <w:tcW w:w="1655" w:type="dxa"/>
          </w:tcPr>
          <w:p w14:paraId="41471124" w14:textId="3C809282" w:rsidR="0055724F" w:rsidRPr="00A603A6" w:rsidRDefault="0055724F" w:rsidP="0055724F">
            <w:pPr>
              <w:rPr>
                <w:rFonts w:ascii="Garamond" w:hAnsi="Garamond"/>
              </w:rPr>
            </w:pPr>
            <w:r>
              <w:rPr>
                <w:rFonts w:ascii="Garamond" w:hAnsi="Garamond"/>
                <w:b/>
              </w:rPr>
              <w:t xml:space="preserve">Harvest songs </w:t>
            </w:r>
          </w:p>
        </w:tc>
        <w:tc>
          <w:tcPr>
            <w:tcW w:w="1988" w:type="dxa"/>
          </w:tcPr>
          <w:p w14:paraId="042EEB71" w14:textId="77777777" w:rsidR="0055724F" w:rsidRDefault="0055724F" w:rsidP="0055724F">
            <w:pPr>
              <w:jc w:val="center"/>
              <w:rPr>
                <w:rFonts w:ascii="Garamond" w:hAnsi="Garamond"/>
              </w:rPr>
            </w:pPr>
            <w:r>
              <w:rPr>
                <w:rFonts w:ascii="Garamond" w:hAnsi="Garamond"/>
              </w:rPr>
              <w:t xml:space="preserve">Giving cheerfully </w:t>
            </w:r>
          </w:p>
          <w:p w14:paraId="1C210B66" w14:textId="77777777" w:rsidR="0055724F" w:rsidRDefault="0055724F" w:rsidP="0055724F">
            <w:pPr>
              <w:jc w:val="center"/>
              <w:rPr>
                <w:rFonts w:ascii="Garamond" w:hAnsi="Garamond"/>
              </w:rPr>
            </w:pPr>
          </w:p>
          <w:p w14:paraId="6702AD8F" w14:textId="480A1909" w:rsidR="0055724F" w:rsidRDefault="0055724F" w:rsidP="0055724F">
            <w:pPr>
              <w:jc w:val="center"/>
              <w:rPr>
                <w:rFonts w:ascii="Garamond" w:hAnsi="Garamond"/>
              </w:rPr>
            </w:pPr>
            <w:r>
              <w:rPr>
                <w:rFonts w:ascii="Garamond" w:hAnsi="Garamond"/>
              </w:rPr>
              <w:t>Gareth  p19 2 Corinthians</w:t>
            </w:r>
          </w:p>
          <w:p w14:paraId="466F5778" w14:textId="77777777" w:rsidR="0055724F" w:rsidRDefault="0055724F" w:rsidP="0055724F">
            <w:pPr>
              <w:jc w:val="center"/>
              <w:rPr>
                <w:rFonts w:ascii="Garamond" w:hAnsi="Garamond"/>
              </w:rPr>
            </w:pPr>
          </w:p>
          <w:p w14:paraId="1E8BF993" w14:textId="57BF7545" w:rsidR="0055724F" w:rsidRPr="004C74BA" w:rsidRDefault="0055724F" w:rsidP="0055724F">
            <w:pPr>
              <w:jc w:val="center"/>
              <w:rPr>
                <w:rFonts w:ascii="Garamond" w:hAnsi="Garamond"/>
              </w:rPr>
            </w:pPr>
            <w:r>
              <w:rPr>
                <w:rFonts w:ascii="Garamond" w:hAnsi="Garamond"/>
              </w:rPr>
              <w:t>SpaceMakers</w:t>
            </w:r>
          </w:p>
          <w:p w14:paraId="0D2B04EC" w14:textId="77777777" w:rsidR="0055724F" w:rsidRPr="004C74BA" w:rsidRDefault="0055724F" w:rsidP="0055724F">
            <w:pPr>
              <w:jc w:val="center"/>
              <w:rPr>
                <w:rFonts w:ascii="Garamond" w:hAnsi="Garamond"/>
              </w:rPr>
            </w:pPr>
            <w:r w:rsidRPr="004C74BA">
              <w:rPr>
                <w:rFonts w:ascii="Garamond" w:hAnsi="Garamond"/>
              </w:rPr>
              <w:t>Dwelling</w:t>
            </w:r>
          </w:p>
          <w:p w14:paraId="466882BD" w14:textId="77777777" w:rsidR="0055724F" w:rsidRDefault="0055724F" w:rsidP="0055724F">
            <w:pPr>
              <w:jc w:val="center"/>
              <w:rPr>
                <w:rFonts w:ascii="Garamond" w:hAnsi="Garamond"/>
              </w:rPr>
            </w:pPr>
          </w:p>
          <w:p w14:paraId="70D8EA58" w14:textId="5361AD4A" w:rsidR="0055724F" w:rsidRPr="00A603A6" w:rsidRDefault="0055724F" w:rsidP="0055724F">
            <w:pPr>
              <w:jc w:val="center"/>
              <w:rPr>
                <w:rFonts w:ascii="Garamond" w:hAnsi="Garamond"/>
              </w:rPr>
            </w:pPr>
          </w:p>
        </w:tc>
        <w:tc>
          <w:tcPr>
            <w:tcW w:w="2551" w:type="dxa"/>
          </w:tcPr>
          <w:p w14:paraId="7AF24D8C" w14:textId="77777777" w:rsidR="0055724F" w:rsidRPr="004C74BA" w:rsidRDefault="0055724F" w:rsidP="0055724F">
            <w:pPr>
              <w:jc w:val="center"/>
              <w:rPr>
                <w:rFonts w:ascii="Garamond" w:hAnsi="Garamond"/>
              </w:rPr>
            </w:pPr>
            <w:r>
              <w:rPr>
                <w:rFonts w:ascii="Garamond" w:hAnsi="Garamond"/>
              </w:rPr>
              <w:t>SpaceMakers</w:t>
            </w:r>
          </w:p>
          <w:p w14:paraId="796EEEEE" w14:textId="77777777" w:rsidR="0055724F" w:rsidRPr="004C74BA" w:rsidRDefault="0055724F" w:rsidP="0055724F">
            <w:pPr>
              <w:jc w:val="center"/>
              <w:rPr>
                <w:rFonts w:ascii="Garamond" w:hAnsi="Garamond"/>
              </w:rPr>
            </w:pPr>
            <w:r w:rsidRPr="004C74BA">
              <w:rPr>
                <w:rFonts w:ascii="Garamond" w:hAnsi="Garamond"/>
              </w:rPr>
              <w:t>Mending</w:t>
            </w:r>
          </w:p>
          <w:p w14:paraId="466BB58A" w14:textId="010F949B" w:rsidR="0055724F" w:rsidRPr="00A603A6" w:rsidRDefault="0055724F" w:rsidP="0055724F">
            <w:pPr>
              <w:jc w:val="center"/>
              <w:rPr>
                <w:rFonts w:ascii="Garamond" w:hAnsi="Garamond"/>
              </w:rPr>
            </w:pPr>
          </w:p>
        </w:tc>
        <w:tc>
          <w:tcPr>
            <w:tcW w:w="2410" w:type="dxa"/>
          </w:tcPr>
          <w:p w14:paraId="4CFBE4C2" w14:textId="77777777" w:rsidR="0038763D" w:rsidRDefault="0038763D" w:rsidP="0038763D">
            <w:pPr>
              <w:jc w:val="center"/>
              <w:rPr>
                <w:rFonts w:ascii="Garamond" w:hAnsi="Garamond"/>
              </w:rPr>
            </w:pPr>
            <w:r>
              <w:rPr>
                <w:rFonts w:ascii="Garamond" w:hAnsi="Garamond"/>
              </w:rPr>
              <w:t xml:space="preserve">Rainbow and owl </w:t>
            </w:r>
            <w:r w:rsidRPr="00A603A6">
              <w:rPr>
                <w:rFonts w:ascii="Garamond" w:hAnsi="Garamond"/>
              </w:rPr>
              <w:t>Celebration Assembly</w:t>
            </w:r>
          </w:p>
          <w:p w14:paraId="7683C482" w14:textId="77777777" w:rsidR="0038763D" w:rsidRDefault="0038763D" w:rsidP="0038763D">
            <w:pPr>
              <w:rPr>
                <w:rFonts w:ascii="Garamond" w:hAnsi="Garamond"/>
              </w:rPr>
            </w:pPr>
          </w:p>
          <w:p w14:paraId="3816ADDB" w14:textId="77777777" w:rsidR="0038763D" w:rsidRDefault="0038763D" w:rsidP="0038763D">
            <w:pPr>
              <w:jc w:val="center"/>
              <w:rPr>
                <w:rFonts w:ascii="Garamond" w:hAnsi="Garamond"/>
              </w:rPr>
            </w:pPr>
            <w:r>
              <w:rPr>
                <w:rFonts w:ascii="Garamond" w:hAnsi="Garamond"/>
              </w:rPr>
              <w:t xml:space="preserve">Hope wish and prayer </w:t>
            </w:r>
          </w:p>
          <w:p w14:paraId="2D20533D" w14:textId="769BAAFF" w:rsidR="0055724F" w:rsidRPr="00A603A6" w:rsidRDefault="0055724F" w:rsidP="0055724F">
            <w:pPr>
              <w:jc w:val="center"/>
              <w:rPr>
                <w:rFonts w:ascii="Garamond" w:hAnsi="Garamond"/>
              </w:rPr>
            </w:pPr>
          </w:p>
        </w:tc>
        <w:tc>
          <w:tcPr>
            <w:tcW w:w="3544" w:type="dxa"/>
          </w:tcPr>
          <w:p w14:paraId="4C261869" w14:textId="6C5C6ACE" w:rsidR="0055724F" w:rsidRPr="00C545D2" w:rsidRDefault="0055724F" w:rsidP="0055724F">
            <w:pPr>
              <w:jc w:val="center"/>
              <w:rPr>
                <w:rFonts w:ascii="Garamond" w:hAnsi="Garamond"/>
              </w:rPr>
            </w:pPr>
            <w:r>
              <w:rPr>
                <w:rFonts w:ascii="Garamond" w:hAnsi="Garamond"/>
              </w:rPr>
              <w:t>“There is no power for change greater than a community discovering what it cares about”.</w:t>
            </w:r>
          </w:p>
        </w:tc>
      </w:tr>
      <w:tr w:rsidR="0055724F" w:rsidRPr="00A603A6" w14:paraId="48F915A9" w14:textId="77777777" w:rsidTr="0055724F">
        <w:tc>
          <w:tcPr>
            <w:tcW w:w="421" w:type="dxa"/>
          </w:tcPr>
          <w:p w14:paraId="05E31C3F" w14:textId="77777777" w:rsidR="0055724F" w:rsidRPr="00A603A6" w:rsidRDefault="0055724F" w:rsidP="0055724F">
            <w:pPr>
              <w:jc w:val="center"/>
              <w:rPr>
                <w:rFonts w:ascii="Garamond" w:hAnsi="Garamond"/>
              </w:rPr>
            </w:pPr>
          </w:p>
          <w:p w14:paraId="74BF529B" w14:textId="77777777" w:rsidR="0055724F" w:rsidRPr="00A603A6" w:rsidRDefault="0055724F" w:rsidP="0055724F">
            <w:pPr>
              <w:rPr>
                <w:rFonts w:ascii="Garamond" w:hAnsi="Garamond"/>
              </w:rPr>
            </w:pPr>
            <w:r w:rsidRPr="00A603A6">
              <w:rPr>
                <w:rFonts w:ascii="Garamond" w:hAnsi="Garamond"/>
              </w:rPr>
              <w:t>6</w:t>
            </w:r>
          </w:p>
        </w:tc>
        <w:tc>
          <w:tcPr>
            <w:tcW w:w="1654" w:type="dxa"/>
          </w:tcPr>
          <w:p w14:paraId="6AD10D93" w14:textId="42FA75F2" w:rsidR="0055724F" w:rsidRPr="00A603A6" w:rsidRDefault="0055724F" w:rsidP="0055724F">
            <w:pPr>
              <w:jc w:val="center"/>
              <w:rPr>
                <w:rFonts w:ascii="Garamond" w:hAnsi="Garamond"/>
              </w:rPr>
            </w:pPr>
            <w:r>
              <w:rPr>
                <w:rFonts w:ascii="Garamond" w:hAnsi="Garamond"/>
              </w:rPr>
              <w:t>7</w:t>
            </w:r>
            <w:r w:rsidRPr="00443956">
              <w:rPr>
                <w:rFonts w:ascii="Garamond" w:hAnsi="Garamond"/>
                <w:vertAlign w:val="superscript"/>
              </w:rPr>
              <w:t>th</w:t>
            </w:r>
            <w:r>
              <w:rPr>
                <w:rFonts w:ascii="Garamond" w:hAnsi="Garamond"/>
              </w:rPr>
              <w:t xml:space="preserve">  October </w:t>
            </w:r>
          </w:p>
        </w:tc>
        <w:tc>
          <w:tcPr>
            <w:tcW w:w="1654" w:type="dxa"/>
          </w:tcPr>
          <w:p w14:paraId="104ADB94" w14:textId="479C35BE" w:rsidR="0055724F" w:rsidRPr="00E42EE5" w:rsidRDefault="0055724F" w:rsidP="0055724F">
            <w:pPr>
              <w:jc w:val="center"/>
              <w:rPr>
                <w:rFonts w:ascii="Garamond" w:hAnsi="Garamond"/>
              </w:rPr>
            </w:pPr>
            <w:r w:rsidRPr="00E42EE5">
              <w:rPr>
                <w:rFonts w:ascii="Garamond" w:hAnsi="Garamond"/>
              </w:rPr>
              <w:t xml:space="preserve">Introduce theme of the week – Liz </w:t>
            </w:r>
          </w:p>
          <w:p w14:paraId="4EFE5E78" w14:textId="77777777" w:rsidR="0055724F" w:rsidRDefault="0055724F" w:rsidP="0055724F">
            <w:pPr>
              <w:jc w:val="center"/>
              <w:rPr>
                <w:rFonts w:ascii="Garamond" w:hAnsi="Garamond"/>
              </w:rPr>
            </w:pPr>
            <w:r>
              <w:rPr>
                <w:rFonts w:ascii="Garamond" w:hAnsi="Garamond"/>
              </w:rPr>
              <w:t>Mental health hello Yellow</w:t>
            </w:r>
          </w:p>
          <w:p w14:paraId="2B0F40B5" w14:textId="77777777" w:rsidR="0055724F" w:rsidRDefault="0055724F" w:rsidP="0055724F">
            <w:pPr>
              <w:jc w:val="center"/>
              <w:rPr>
                <w:rFonts w:ascii="Garamond" w:hAnsi="Garamond"/>
              </w:rPr>
            </w:pPr>
          </w:p>
          <w:p w14:paraId="3B71A3A9" w14:textId="77777777" w:rsidR="0055724F" w:rsidRPr="004C74BA" w:rsidRDefault="0055724F" w:rsidP="0055724F">
            <w:pPr>
              <w:jc w:val="center"/>
              <w:rPr>
                <w:rFonts w:ascii="Garamond" w:hAnsi="Garamond"/>
              </w:rPr>
            </w:pPr>
            <w:r>
              <w:rPr>
                <w:rFonts w:ascii="Garamond" w:hAnsi="Garamond"/>
              </w:rPr>
              <w:t>SpaceMakers</w:t>
            </w:r>
          </w:p>
          <w:p w14:paraId="22D672A4" w14:textId="348E3F4B" w:rsidR="0055724F" w:rsidRPr="00E42EE5" w:rsidRDefault="0055724F" w:rsidP="0055724F">
            <w:pPr>
              <w:jc w:val="center"/>
              <w:rPr>
                <w:rFonts w:ascii="Garamond" w:hAnsi="Garamond"/>
              </w:rPr>
            </w:pPr>
            <w:r w:rsidRPr="004C74BA">
              <w:rPr>
                <w:rFonts w:ascii="Garamond" w:hAnsi="Garamond"/>
              </w:rPr>
              <w:t>Stilling</w:t>
            </w:r>
          </w:p>
        </w:tc>
        <w:tc>
          <w:tcPr>
            <w:tcW w:w="1655" w:type="dxa"/>
          </w:tcPr>
          <w:p w14:paraId="10B9BD72" w14:textId="77777777" w:rsidR="0055724F" w:rsidRDefault="0055724F" w:rsidP="0055724F">
            <w:pPr>
              <w:jc w:val="center"/>
              <w:rPr>
                <w:rFonts w:ascii="Garamond" w:hAnsi="Garamond"/>
                <w:b/>
              </w:rPr>
            </w:pPr>
            <w:r>
              <w:rPr>
                <w:rFonts w:ascii="Garamond" w:hAnsi="Garamond"/>
                <w:b/>
              </w:rPr>
              <w:t xml:space="preserve">Harvest songs </w:t>
            </w:r>
          </w:p>
          <w:p w14:paraId="27CF7554" w14:textId="77777777" w:rsidR="007E65C3" w:rsidRDefault="007E65C3" w:rsidP="0055724F">
            <w:pPr>
              <w:jc w:val="center"/>
              <w:rPr>
                <w:rFonts w:ascii="Garamond" w:hAnsi="Garamond"/>
              </w:rPr>
            </w:pPr>
          </w:p>
          <w:p w14:paraId="21729A91" w14:textId="77777777" w:rsidR="007E65C3" w:rsidRDefault="007E65C3" w:rsidP="0055724F">
            <w:pPr>
              <w:jc w:val="center"/>
              <w:rPr>
                <w:rFonts w:ascii="Garamond" w:hAnsi="Garamond"/>
              </w:rPr>
            </w:pPr>
          </w:p>
          <w:p w14:paraId="17F8C80F" w14:textId="3631FF39" w:rsidR="007E65C3" w:rsidRPr="00A603A6" w:rsidRDefault="007E65C3" w:rsidP="0055724F">
            <w:pPr>
              <w:jc w:val="center"/>
              <w:rPr>
                <w:rFonts w:ascii="Garamond" w:hAnsi="Garamond"/>
              </w:rPr>
            </w:pPr>
            <w:r w:rsidRPr="007F1BF5">
              <w:rPr>
                <w:rFonts w:ascii="Garamond" w:hAnsi="Garamond"/>
                <w:lang w:bidi="en-GB"/>
              </w:rPr>
              <w:t xml:space="preserve">Parents in to see books 2:30 in classes T Y1/2 </w:t>
            </w:r>
          </w:p>
        </w:tc>
        <w:tc>
          <w:tcPr>
            <w:tcW w:w="1988" w:type="dxa"/>
          </w:tcPr>
          <w:p w14:paraId="3E1FB00E" w14:textId="77777777" w:rsidR="0055724F" w:rsidRPr="00A603A6" w:rsidRDefault="0055724F" w:rsidP="0055724F">
            <w:pPr>
              <w:jc w:val="center"/>
              <w:rPr>
                <w:rFonts w:ascii="Garamond" w:hAnsi="Garamond"/>
              </w:rPr>
            </w:pPr>
          </w:p>
          <w:p w14:paraId="2369CF20" w14:textId="77777777" w:rsidR="0055724F" w:rsidRPr="00A603A6" w:rsidRDefault="0055724F" w:rsidP="0055724F">
            <w:pPr>
              <w:jc w:val="center"/>
              <w:rPr>
                <w:rFonts w:ascii="Garamond" w:hAnsi="Garamond"/>
              </w:rPr>
            </w:pPr>
          </w:p>
          <w:p w14:paraId="12468922" w14:textId="04A2B0A5" w:rsidR="0055724F" w:rsidRDefault="0055724F" w:rsidP="0055724F">
            <w:pPr>
              <w:jc w:val="center"/>
              <w:rPr>
                <w:rFonts w:ascii="Garamond" w:hAnsi="Garamond"/>
              </w:rPr>
            </w:pPr>
            <w:r>
              <w:rPr>
                <w:rFonts w:ascii="Garamond" w:hAnsi="Garamond"/>
              </w:rPr>
              <w:t xml:space="preserve">R and F Caring for our creation Genesis p 22 </w:t>
            </w:r>
          </w:p>
          <w:p w14:paraId="6D688AE9" w14:textId="77777777" w:rsidR="0055724F" w:rsidRDefault="0055724F" w:rsidP="0055724F">
            <w:pPr>
              <w:jc w:val="center"/>
              <w:rPr>
                <w:rFonts w:ascii="Garamond" w:hAnsi="Garamond"/>
              </w:rPr>
            </w:pPr>
          </w:p>
          <w:p w14:paraId="53208D39" w14:textId="77777777" w:rsidR="0055724F" w:rsidRPr="004C74BA" w:rsidRDefault="0055724F" w:rsidP="0055724F">
            <w:pPr>
              <w:jc w:val="center"/>
              <w:rPr>
                <w:rFonts w:ascii="Garamond" w:hAnsi="Garamond"/>
              </w:rPr>
            </w:pPr>
            <w:r>
              <w:rPr>
                <w:rFonts w:ascii="Garamond" w:hAnsi="Garamond"/>
              </w:rPr>
              <w:t>SpaceMakers</w:t>
            </w:r>
          </w:p>
          <w:p w14:paraId="36FB95D2" w14:textId="77777777" w:rsidR="0055724F" w:rsidRPr="004C74BA" w:rsidRDefault="0055724F" w:rsidP="0055724F">
            <w:pPr>
              <w:jc w:val="center"/>
              <w:rPr>
                <w:rFonts w:ascii="Garamond" w:hAnsi="Garamond"/>
              </w:rPr>
            </w:pPr>
            <w:r w:rsidRPr="004C74BA">
              <w:rPr>
                <w:rFonts w:ascii="Garamond" w:hAnsi="Garamond"/>
              </w:rPr>
              <w:t>Dwelling</w:t>
            </w:r>
          </w:p>
          <w:p w14:paraId="6CAF621E" w14:textId="77777777" w:rsidR="0055724F" w:rsidRDefault="0055724F" w:rsidP="0055724F">
            <w:pPr>
              <w:jc w:val="center"/>
              <w:rPr>
                <w:rFonts w:ascii="Garamond" w:hAnsi="Garamond"/>
              </w:rPr>
            </w:pPr>
          </w:p>
          <w:p w14:paraId="2D3BC369" w14:textId="5B421C5A" w:rsidR="0055724F" w:rsidRPr="00A603A6" w:rsidRDefault="0055724F" w:rsidP="0055724F">
            <w:pPr>
              <w:jc w:val="center"/>
              <w:rPr>
                <w:rFonts w:ascii="Garamond" w:hAnsi="Garamond"/>
              </w:rPr>
            </w:pPr>
          </w:p>
        </w:tc>
        <w:tc>
          <w:tcPr>
            <w:tcW w:w="2551" w:type="dxa"/>
          </w:tcPr>
          <w:p w14:paraId="2229335F" w14:textId="76E5E538" w:rsidR="0055724F" w:rsidRDefault="0055724F" w:rsidP="0055724F">
            <w:pPr>
              <w:jc w:val="center"/>
              <w:rPr>
                <w:rFonts w:ascii="Garamond" w:hAnsi="Garamond"/>
              </w:rPr>
            </w:pPr>
          </w:p>
          <w:p w14:paraId="22D6B12E" w14:textId="77777777" w:rsidR="0055724F" w:rsidRPr="004C74BA" w:rsidRDefault="0055724F" w:rsidP="0055724F">
            <w:pPr>
              <w:jc w:val="center"/>
              <w:rPr>
                <w:rFonts w:ascii="Garamond" w:hAnsi="Garamond"/>
              </w:rPr>
            </w:pPr>
            <w:r>
              <w:rPr>
                <w:rFonts w:ascii="Garamond" w:hAnsi="Garamond"/>
              </w:rPr>
              <w:t>SpaceMakers</w:t>
            </w:r>
          </w:p>
          <w:p w14:paraId="41948A1F" w14:textId="77777777" w:rsidR="0055724F" w:rsidRPr="004C74BA" w:rsidRDefault="0055724F" w:rsidP="0055724F">
            <w:pPr>
              <w:jc w:val="center"/>
              <w:rPr>
                <w:rFonts w:ascii="Garamond" w:hAnsi="Garamond"/>
              </w:rPr>
            </w:pPr>
            <w:r w:rsidRPr="004C74BA">
              <w:rPr>
                <w:rFonts w:ascii="Garamond" w:hAnsi="Garamond"/>
              </w:rPr>
              <w:t>Mending</w:t>
            </w:r>
          </w:p>
          <w:p w14:paraId="32AAED38" w14:textId="77777777" w:rsidR="0055724F" w:rsidRDefault="0055724F" w:rsidP="0055724F">
            <w:pPr>
              <w:jc w:val="center"/>
              <w:rPr>
                <w:rFonts w:ascii="Garamond" w:hAnsi="Garamond"/>
              </w:rPr>
            </w:pPr>
          </w:p>
          <w:p w14:paraId="4E1B8229" w14:textId="696DD930" w:rsidR="007E65C3" w:rsidRPr="00A603A6" w:rsidRDefault="007E65C3" w:rsidP="0055724F">
            <w:pPr>
              <w:jc w:val="center"/>
              <w:rPr>
                <w:rFonts w:ascii="Garamond" w:hAnsi="Garamond"/>
              </w:rPr>
            </w:pPr>
            <w:r w:rsidRPr="007F1BF5">
              <w:rPr>
                <w:rFonts w:ascii="Garamond" w:hAnsi="Garamond"/>
                <w:lang w:bidi="en-GB"/>
              </w:rPr>
              <w:t xml:space="preserve">Parents in to see books 2:30 in classes Th Y5/6 </w:t>
            </w:r>
          </w:p>
        </w:tc>
        <w:tc>
          <w:tcPr>
            <w:tcW w:w="2410" w:type="dxa"/>
          </w:tcPr>
          <w:p w14:paraId="5918837F" w14:textId="77777777" w:rsidR="0038763D" w:rsidRDefault="0038763D" w:rsidP="0038763D">
            <w:pPr>
              <w:jc w:val="center"/>
              <w:rPr>
                <w:rFonts w:ascii="Garamond" w:hAnsi="Garamond"/>
              </w:rPr>
            </w:pPr>
            <w:r>
              <w:rPr>
                <w:rFonts w:ascii="Garamond" w:hAnsi="Garamond"/>
              </w:rPr>
              <w:t xml:space="preserve">Rainbow and owl </w:t>
            </w:r>
            <w:r w:rsidRPr="00A603A6">
              <w:rPr>
                <w:rFonts w:ascii="Garamond" w:hAnsi="Garamond"/>
              </w:rPr>
              <w:t>Celebration Assembly</w:t>
            </w:r>
          </w:p>
          <w:p w14:paraId="1C799048" w14:textId="77777777" w:rsidR="0038763D" w:rsidRDefault="0038763D" w:rsidP="0038763D">
            <w:pPr>
              <w:rPr>
                <w:rFonts w:ascii="Garamond" w:hAnsi="Garamond"/>
              </w:rPr>
            </w:pPr>
          </w:p>
          <w:p w14:paraId="7EA0D845" w14:textId="77777777" w:rsidR="0038763D" w:rsidRDefault="0038763D" w:rsidP="0038763D">
            <w:pPr>
              <w:jc w:val="center"/>
              <w:rPr>
                <w:rFonts w:ascii="Garamond" w:hAnsi="Garamond"/>
              </w:rPr>
            </w:pPr>
            <w:r>
              <w:rPr>
                <w:rFonts w:ascii="Garamond" w:hAnsi="Garamond"/>
              </w:rPr>
              <w:t xml:space="preserve">Hope wish and prayer </w:t>
            </w:r>
          </w:p>
          <w:p w14:paraId="65D62497" w14:textId="77777777" w:rsidR="007E65C3" w:rsidRDefault="007E65C3" w:rsidP="0055724F">
            <w:pPr>
              <w:jc w:val="center"/>
              <w:rPr>
                <w:rFonts w:ascii="Garamond" w:hAnsi="Garamond"/>
              </w:rPr>
            </w:pPr>
          </w:p>
          <w:p w14:paraId="0443D915" w14:textId="5A22AF2A" w:rsidR="007E65C3" w:rsidRPr="00A603A6" w:rsidRDefault="007E65C3" w:rsidP="0055724F">
            <w:pPr>
              <w:jc w:val="center"/>
              <w:rPr>
                <w:rFonts w:ascii="Garamond" w:hAnsi="Garamond"/>
              </w:rPr>
            </w:pPr>
            <w:r w:rsidRPr="007F1BF5">
              <w:rPr>
                <w:rFonts w:ascii="Garamond" w:hAnsi="Garamond"/>
                <w:lang w:bidi="en-GB"/>
              </w:rPr>
              <w:t>Parents in to see books 2:30 in classes Y3/4</w:t>
            </w:r>
          </w:p>
          <w:p w14:paraId="6DF0D8C6" w14:textId="77777777" w:rsidR="0055724F" w:rsidRPr="00A603A6" w:rsidRDefault="0055724F" w:rsidP="0055724F">
            <w:pPr>
              <w:jc w:val="center"/>
              <w:rPr>
                <w:rFonts w:ascii="Garamond" w:hAnsi="Garamond"/>
              </w:rPr>
            </w:pPr>
          </w:p>
          <w:p w14:paraId="4BB91213" w14:textId="3F5B8D87" w:rsidR="0055724F" w:rsidRPr="00A603A6" w:rsidRDefault="0055724F" w:rsidP="0055724F">
            <w:pPr>
              <w:tabs>
                <w:tab w:val="left" w:pos="774"/>
              </w:tabs>
              <w:jc w:val="center"/>
              <w:rPr>
                <w:rFonts w:ascii="Garamond" w:hAnsi="Garamond"/>
              </w:rPr>
            </w:pPr>
          </w:p>
        </w:tc>
        <w:tc>
          <w:tcPr>
            <w:tcW w:w="3544" w:type="dxa"/>
          </w:tcPr>
          <w:p w14:paraId="15F73D58" w14:textId="6A05F3E6" w:rsidR="0055724F" w:rsidRPr="00C545D2" w:rsidRDefault="009248E8" w:rsidP="0055724F">
            <w:pPr>
              <w:jc w:val="center"/>
              <w:rPr>
                <w:rFonts w:ascii="Garamond" w:hAnsi="Garamond"/>
              </w:rPr>
            </w:pPr>
            <w:r w:rsidRPr="00C545D2">
              <w:rPr>
                <w:rFonts w:ascii="Garamond" w:hAnsi="Garamond"/>
              </w:rPr>
              <w:t>“The happiest people do not have the best of everything. They make the best of everything they have.”</w:t>
            </w:r>
          </w:p>
        </w:tc>
      </w:tr>
      <w:tr w:rsidR="0055724F" w:rsidRPr="00A603A6" w14:paraId="4E10A560" w14:textId="77777777" w:rsidTr="0055724F">
        <w:tc>
          <w:tcPr>
            <w:tcW w:w="421" w:type="dxa"/>
          </w:tcPr>
          <w:p w14:paraId="16C0D32F" w14:textId="77777777" w:rsidR="0055724F" w:rsidRPr="00A603A6" w:rsidRDefault="0055724F" w:rsidP="0055724F">
            <w:pPr>
              <w:rPr>
                <w:rFonts w:ascii="Garamond" w:hAnsi="Garamond"/>
              </w:rPr>
            </w:pPr>
          </w:p>
          <w:p w14:paraId="7E725CEE" w14:textId="77777777" w:rsidR="0055724F" w:rsidRPr="00A603A6" w:rsidRDefault="0055724F" w:rsidP="0055724F">
            <w:pPr>
              <w:rPr>
                <w:rFonts w:ascii="Garamond" w:hAnsi="Garamond"/>
              </w:rPr>
            </w:pPr>
            <w:r w:rsidRPr="00A603A6">
              <w:rPr>
                <w:rFonts w:ascii="Garamond" w:hAnsi="Garamond"/>
              </w:rPr>
              <w:t>7</w:t>
            </w:r>
          </w:p>
        </w:tc>
        <w:tc>
          <w:tcPr>
            <w:tcW w:w="1654" w:type="dxa"/>
          </w:tcPr>
          <w:p w14:paraId="046412C5" w14:textId="105903A9" w:rsidR="0055724F" w:rsidRPr="00A603A6" w:rsidRDefault="0055724F" w:rsidP="0055724F">
            <w:pPr>
              <w:jc w:val="center"/>
              <w:rPr>
                <w:rFonts w:ascii="Garamond" w:hAnsi="Garamond"/>
              </w:rPr>
            </w:pPr>
            <w:r>
              <w:rPr>
                <w:rFonts w:ascii="Garamond" w:hAnsi="Garamond"/>
              </w:rPr>
              <w:t>14</w:t>
            </w:r>
            <w:r w:rsidRPr="007D4B07">
              <w:rPr>
                <w:rFonts w:ascii="Garamond" w:hAnsi="Garamond"/>
                <w:vertAlign w:val="superscript"/>
              </w:rPr>
              <w:t>th</w:t>
            </w:r>
            <w:r>
              <w:rPr>
                <w:rFonts w:ascii="Garamond" w:hAnsi="Garamond"/>
              </w:rPr>
              <w:t xml:space="preserve"> October </w:t>
            </w:r>
          </w:p>
          <w:p w14:paraId="0E30D03C" w14:textId="77777777" w:rsidR="0055724F" w:rsidRPr="00A603A6" w:rsidRDefault="0055724F" w:rsidP="0055724F">
            <w:pPr>
              <w:rPr>
                <w:rFonts w:ascii="Garamond" w:hAnsi="Garamond"/>
              </w:rPr>
            </w:pPr>
          </w:p>
        </w:tc>
        <w:tc>
          <w:tcPr>
            <w:tcW w:w="1654" w:type="dxa"/>
          </w:tcPr>
          <w:p w14:paraId="32530C88" w14:textId="5D820648" w:rsidR="0055724F" w:rsidRDefault="0055724F" w:rsidP="0055724F">
            <w:pPr>
              <w:jc w:val="center"/>
              <w:rPr>
                <w:rFonts w:ascii="Garamond" w:hAnsi="Garamond"/>
              </w:rPr>
            </w:pPr>
            <w:r w:rsidRPr="00A603A6">
              <w:rPr>
                <w:rFonts w:ascii="Garamond" w:hAnsi="Garamond"/>
              </w:rPr>
              <w:t>Introduce theme of the week –</w:t>
            </w:r>
          </w:p>
          <w:p w14:paraId="6037D823" w14:textId="77777777" w:rsidR="0038763D" w:rsidRDefault="0038763D" w:rsidP="0055724F">
            <w:pPr>
              <w:jc w:val="center"/>
              <w:rPr>
                <w:rFonts w:ascii="Garamond" w:hAnsi="Garamond"/>
              </w:rPr>
            </w:pPr>
          </w:p>
          <w:p w14:paraId="20893A66" w14:textId="4DA4389E" w:rsidR="0055724F" w:rsidRDefault="0055724F" w:rsidP="0055724F">
            <w:pPr>
              <w:jc w:val="center"/>
              <w:rPr>
                <w:rFonts w:ascii="Garamond" w:hAnsi="Garamond"/>
              </w:rPr>
            </w:pPr>
            <w:r>
              <w:rPr>
                <w:rFonts w:ascii="Garamond" w:hAnsi="Garamond"/>
              </w:rPr>
              <w:t>Show racism red card</w:t>
            </w:r>
          </w:p>
          <w:p w14:paraId="301CD772" w14:textId="77777777" w:rsidR="0038763D" w:rsidRDefault="0038763D" w:rsidP="0055724F">
            <w:pPr>
              <w:jc w:val="center"/>
              <w:rPr>
                <w:rFonts w:ascii="Garamond" w:hAnsi="Garamond"/>
              </w:rPr>
            </w:pPr>
          </w:p>
          <w:p w14:paraId="61EDED45" w14:textId="77777777" w:rsidR="0055724F" w:rsidRPr="004C74BA" w:rsidRDefault="0055724F" w:rsidP="0055724F">
            <w:pPr>
              <w:jc w:val="center"/>
              <w:rPr>
                <w:rFonts w:ascii="Garamond" w:hAnsi="Garamond"/>
              </w:rPr>
            </w:pPr>
            <w:r>
              <w:rPr>
                <w:rFonts w:ascii="Garamond" w:hAnsi="Garamond"/>
              </w:rPr>
              <w:t>SpaceMakers</w:t>
            </w:r>
          </w:p>
          <w:p w14:paraId="4009C681" w14:textId="2B4605B5" w:rsidR="0055724F" w:rsidRPr="00A603A6" w:rsidRDefault="0055724F" w:rsidP="0055724F">
            <w:pPr>
              <w:jc w:val="center"/>
              <w:rPr>
                <w:rFonts w:ascii="Garamond" w:hAnsi="Garamond"/>
              </w:rPr>
            </w:pPr>
            <w:r w:rsidRPr="004C74BA">
              <w:rPr>
                <w:rFonts w:ascii="Garamond" w:hAnsi="Garamond"/>
              </w:rPr>
              <w:t>Stilling</w:t>
            </w:r>
          </w:p>
        </w:tc>
        <w:tc>
          <w:tcPr>
            <w:tcW w:w="1655" w:type="dxa"/>
          </w:tcPr>
          <w:p w14:paraId="52111F9D" w14:textId="21E426AF" w:rsidR="0055724F" w:rsidRPr="00A603A6" w:rsidRDefault="0055724F" w:rsidP="0055724F">
            <w:pPr>
              <w:jc w:val="center"/>
              <w:rPr>
                <w:rFonts w:ascii="Garamond" w:hAnsi="Garamond"/>
                <w:sz w:val="32"/>
                <w:szCs w:val="32"/>
              </w:rPr>
            </w:pPr>
            <w:r>
              <w:rPr>
                <w:rFonts w:ascii="Garamond" w:hAnsi="Garamond"/>
                <w:b/>
              </w:rPr>
              <w:t xml:space="preserve">Harvest songs </w:t>
            </w:r>
          </w:p>
        </w:tc>
        <w:tc>
          <w:tcPr>
            <w:tcW w:w="1988" w:type="dxa"/>
          </w:tcPr>
          <w:p w14:paraId="0F39C30F" w14:textId="5F5ADD0E" w:rsidR="0055724F" w:rsidRDefault="0055724F" w:rsidP="0055724F">
            <w:pPr>
              <w:jc w:val="center"/>
              <w:rPr>
                <w:rStyle w:val="Hyperlink"/>
                <w:rFonts w:ascii="Garamond" w:hAnsi="Garamond"/>
                <w:color w:val="auto"/>
                <w:u w:val="none"/>
              </w:rPr>
            </w:pPr>
            <w:r>
              <w:rPr>
                <w:rStyle w:val="Hyperlink"/>
                <w:rFonts w:ascii="Garamond" w:hAnsi="Garamond"/>
                <w:color w:val="auto"/>
                <w:u w:val="none"/>
              </w:rPr>
              <w:t xml:space="preserve">Giving our time – Nemiah – 25 R &amp; F </w:t>
            </w:r>
          </w:p>
          <w:p w14:paraId="3BDF5567" w14:textId="77777777" w:rsidR="0055724F" w:rsidRPr="009322B2" w:rsidRDefault="0055724F" w:rsidP="0055724F">
            <w:pPr>
              <w:jc w:val="center"/>
              <w:rPr>
                <w:rStyle w:val="Hyperlink"/>
                <w:rFonts w:ascii="Garamond" w:hAnsi="Garamond"/>
                <w:color w:val="auto"/>
                <w:u w:val="none"/>
              </w:rPr>
            </w:pPr>
          </w:p>
          <w:p w14:paraId="7FB44EEC" w14:textId="77777777" w:rsidR="0055724F" w:rsidRPr="004C74BA" w:rsidRDefault="0055724F" w:rsidP="0055724F">
            <w:pPr>
              <w:jc w:val="center"/>
              <w:rPr>
                <w:rFonts w:ascii="Garamond" w:hAnsi="Garamond"/>
              </w:rPr>
            </w:pPr>
            <w:r>
              <w:rPr>
                <w:rFonts w:ascii="Garamond" w:hAnsi="Garamond"/>
              </w:rPr>
              <w:t>SpaceMakers</w:t>
            </w:r>
          </w:p>
          <w:p w14:paraId="42D12863" w14:textId="77777777" w:rsidR="0055724F" w:rsidRPr="004C74BA" w:rsidRDefault="0055724F" w:rsidP="0055724F">
            <w:pPr>
              <w:jc w:val="center"/>
              <w:rPr>
                <w:rFonts w:ascii="Garamond" w:hAnsi="Garamond"/>
              </w:rPr>
            </w:pPr>
            <w:r w:rsidRPr="004C74BA">
              <w:rPr>
                <w:rFonts w:ascii="Garamond" w:hAnsi="Garamond"/>
              </w:rPr>
              <w:t>Dwelling</w:t>
            </w:r>
          </w:p>
          <w:p w14:paraId="6D0742AB" w14:textId="77777777" w:rsidR="0055724F" w:rsidRDefault="0055724F" w:rsidP="0055724F">
            <w:pPr>
              <w:jc w:val="center"/>
              <w:rPr>
                <w:rFonts w:ascii="Garamond" w:hAnsi="Garamond"/>
              </w:rPr>
            </w:pPr>
          </w:p>
          <w:p w14:paraId="75F6B601" w14:textId="77777777" w:rsidR="0055724F" w:rsidRPr="00A603A6" w:rsidRDefault="0055724F" w:rsidP="0055724F">
            <w:pPr>
              <w:jc w:val="center"/>
              <w:rPr>
                <w:rFonts w:ascii="Garamond" w:hAnsi="Garamond"/>
              </w:rPr>
            </w:pPr>
          </w:p>
          <w:p w14:paraId="14B13AC1" w14:textId="616572F2" w:rsidR="0055724F" w:rsidRPr="00A603A6" w:rsidRDefault="0055724F" w:rsidP="0055724F">
            <w:pPr>
              <w:jc w:val="center"/>
              <w:rPr>
                <w:rFonts w:ascii="Garamond" w:hAnsi="Garamond"/>
              </w:rPr>
            </w:pPr>
          </w:p>
        </w:tc>
        <w:tc>
          <w:tcPr>
            <w:tcW w:w="2551" w:type="dxa"/>
          </w:tcPr>
          <w:p w14:paraId="3192B3C3" w14:textId="63EB48C6" w:rsidR="0055724F" w:rsidRDefault="0055724F" w:rsidP="0055724F">
            <w:pPr>
              <w:jc w:val="center"/>
              <w:rPr>
                <w:rFonts w:ascii="Garamond" w:hAnsi="Garamond"/>
              </w:rPr>
            </w:pPr>
          </w:p>
          <w:p w14:paraId="7F6B3A23" w14:textId="77777777" w:rsidR="0055724F" w:rsidRDefault="0055724F" w:rsidP="0055724F">
            <w:pPr>
              <w:jc w:val="center"/>
              <w:rPr>
                <w:rFonts w:ascii="Garamond" w:hAnsi="Garamond"/>
              </w:rPr>
            </w:pPr>
          </w:p>
          <w:p w14:paraId="4344B24A" w14:textId="77777777" w:rsidR="0055724F" w:rsidRPr="004C74BA" w:rsidRDefault="0055724F" w:rsidP="0055724F">
            <w:pPr>
              <w:jc w:val="center"/>
              <w:rPr>
                <w:rFonts w:ascii="Garamond" w:hAnsi="Garamond"/>
              </w:rPr>
            </w:pPr>
            <w:r>
              <w:rPr>
                <w:rFonts w:ascii="Garamond" w:hAnsi="Garamond"/>
              </w:rPr>
              <w:t>SpaceMakers</w:t>
            </w:r>
          </w:p>
          <w:p w14:paraId="22320BAC" w14:textId="77777777" w:rsidR="0055724F" w:rsidRPr="004C74BA" w:rsidRDefault="0055724F" w:rsidP="0055724F">
            <w:pPr>
              <w:jc w:val="center"/>
              <w:rPr>
                <w:rFonts w:ascii="Garamond" w:hAnsi="Garamond"/>
              </w:rPr>
            </w:pPr>
            <w:r w:rsidRPr="004C74BA">
              <w:rPr>
                <w:rFonts w:ascii="Garamond" w:hAnsi="Garamond"/>
              </w:rPr>
              <w:t>Mending</w:t>
            </w:r>
          </w:p>
          <w:p w14:paraId="65FB2A7A" w14:textId="64071987" w:rsidR="0055724F" w:rsidRPr="00A603A6" w:rsidRDefault="0055724F" w:rsidP="0055724F">
            <w:pPr>
              <w:jc w:val="center"/>
              <w:rPr>
                <w:rFonts w:ascii="Garamond" w:hAnsi="Garamond"/>
              </w:rPr>
            </w:pPr>
          </w:p>
        </w:tc>
        <w:tc>
          <w:tcPr>
            <w:tcW w:w="2410" w:type="dxa"/>
          </w:tcPr>
          <w:p w14:paraId="7B95BF28" w14:textId="77777777" w:rsidR="0038763D" w:rsidRDefault="0038763D" w:rsidP="0038763D">
            <w:pPr>
              <w:jc w:val="center"/>
              <w:rPr>
                <w:rFonts w:ascii="Garamond" w:hAnsi="Garamond"/>
              </w:rPr>
            </w:pPr>
            <w:r>
              <w:rPr>
                <w:rFonts w:ascii="Garamond" w:hAnsi="Garamond"/>
              </w:rPr>
              <w:t xml:space="preserve">Rainbow and owl </w:t>
            </w:r>
            <w:r w:rsidRPr="00A603A6">
              <w:rPr>
                <w:rFonts w:ascii="Garamond" w:hAnsi="Garamond"/>
              </w:rPr>
              <w:t>Celebration Assembly</w:t>
            </w:r>
          </w:p>
          <w:p w14:paraId="3AD3578B" w14:textId="77777777" w:rsidR="0038763D" w:rsidRDefault="0038763D" w:rsidP="0038763D">
            <w:pPr>
              <w:rPr>
                <w:rFonts w:ascii="Garamond" w:hAnsi="Garamond"/>
              </w:rPr>
            </w:pPr>
          </w:p>
          <w:p w14:paraId="58D24CA1" w14:textId="77777777" w:rsidR="0038763D" w:rsidRDefault="0038763D" w:rsidP="0038763D">
            <w:pPr>
              <w:jc w:val="center"/>
              <w:rPr>
                <w:rFonts w:ascii="Garamond" w:hAnsi="Garamond"/>
              </w:rPr>
            </w:pPr>
            <w:r>
              <w:rPr>
                <w:rFonts w:ascii="Garamond" w:hAnsi="Garamond"/>
              </w:rPr>
              <w:t xml:space="preserve">Hope wish and prayer </w:t>
            </w:r>
          </w:p>
          <w:p w14:paraId="665FBE1C" w14:textId="121B60C1" w:rsidR="0055724F" w:rsidRPr="00A603A6" w:rsidRDefault="0055724F" w:rsidP="0055724F">
            <w:pPr>
              <w:jc w:val="center"/>
              <w:rPr>
                <w:rFonts w:ascii="Garamond" w:hAnsi="Garamond"/>
              </w:rPr>
            </w:pPr>
          </w:p>
        </w:tc>
        <w:tc>
          <w:tcPr>
            <w:tcW w:w="3544" w:type="dxa"/>
          </w:tcPr>
          <w:p w14:paraId="450968A5" w14:textId="77777777" w:rsidR="009248E8" w:rsidRDefault="009248E8" w:rsidP="009248E8">
            <w:pPr>
              <w:jc w:val="center"/>
              <w:rPr>
                <w:rFonts w:ascii="Garamond" w:hAnsi="Garamond"/>
              </w:rPr>
            </w:pPr>
            <w:r w:rsidRPr="00C545D2">
              <w:rPr>
                <w:rFonts w:ascii="Garamond" w:hAnsi="Garamond"/>
              </w:rPr>
              <w:t>“</w:t>
            </w:r>
            <w:r>
              <w:rPr>
                <w:rFonts w:ascii="Garamond" w:hAnsi="Garamond"/>
              </w:rPr>
              <w:t>Children are the World’s most valuable resource and its best hope for the future.” John F Kennedy</w:t>
            </w:r>
          </w:p>
          <w:p w14:paraId="020D29FE" w14:textId="2777B96D" w:rsidR="0055724F" w:rsidRPr="00C545D2" w:rsidRDefault="0055724F" w:rsidP="0055724F">
            <w:pPr>
              <w:jc w:val="center"/>
              <w:rPr>
                <w:rFonts w:ascii="Garamond" w:hAnsi="Garamond"/>
              </w:rPr>
            </w:pPr>
          </w:p>
        </w:tc>
      </w:tr>
      <w:tr w:rsidR="0055724F" w:rsidRPr="00A603A6" w14:paraId="6E51AAE1" w14:textId="77777777" w:rsidTr="0055724F">
        <w:tc>
          <w:tcPr>
            <w:tcW w:w="421" w:type="dxa"/>
          </w:tcPr>
          <w:p w14:paraId="6A025439" w14:textId="4E156243" w:rsidR="0055724F" w:rsidRPr="00A603A6" w:rsidRDefault="0055724F" w:rsidP="0055724F">
            <w:pPr>
              <w:rPr>
                <w:rFonts w:ascii="Garamond" w:hAnsi="Garamond"/>
              </w:rPr>
            </w:pPr>
            <w:r>
              <w:rPr>
                <w:rFonts w:ascii="Garamond" w:hAnsi="Garamond"/>
              </w:rPr>
              <w:t>8</w:t>
            </w:r>
          </w:p>
        </w:tc>
        <w:tc>
          <w:tcPr>
            <w:tcW w:w="1654" w:type="dxa"/>
          </w:tcPr>
          <w:p w14:paraId="7665FBF3" w14:textId="41A0F8D2" w:rsidR="0055724F" w:rsidRDefault="0055724F" w:rsidP="0055724F">
            <w:pPr>
              <w:jc w:val="center"/>
              <w:rPr>
                <w:rFonts w:ascii="Garamond" w:hAnsi="Garamond"/>
              </w:rPr>
            </w:pPr>
            <w:r>
              <w:rPr>
                <w:rFonts w:ascii="Garamond" w:hAnsi="Garamond"/>
              </w:rPr>
              <w:t>21</w:t>
            </w:r>
            <w:r w:rsidRPr="00443956">
              <w:rPr>
                <w:rFonts w:ascii="Garamond" w:hAnsi="Garamond"/>
                <w:vertAlign w:val="superscript"/>
              </w:rPr>
              <w:t>st</w:t>
            </w:r>
            <w:r>
              <w:rPr>
                <w:rFonts w:ascii="Garamond" w:hAnsi="Garamond"/>
              </w:rPr>
              <w:t xml:space="preserve"> October</w:t>
            </w:r>
          </w:p>
        </w:tc>
        <w:tc>
          <w:tcPr>
            <w:tcW w:w="1654" w:type="dxa"/>
          </w:tcPr>
          <w:p w14:paraId="396CC714" w14:textId="77777777" w:rsidR="0055724F" w:rsidRDefault="0055724F" w:rsidP="0055724F">
            <w:pPr>
              <w:jc w:val="center"/>
              <w:rPr>
                <w:rFonts w:ascii="Garamond" w:hAnsi="Garamond"/>
              </w:rPr>
            </w:pPr>
          </w:p>
          <w:p w14:paraId="548AC5F5" w14:textId="77777777" w:rsidR="0055724F" w:rsidRPr="00A603A6" w:rsidRDefault="0055724F" w:rsidP="0055724F">
            <w:pPr>
              <w:jc w:val="center"/>
              <w:rPr>
                <w:rFonts w:ascii="Garamond" w:hAnsi="Garamond"/>
              </w:rPr>
            </w:pPr>
            <w:r w:rsidRPr="00A603A6">
              <w:rPr>
                <w:rFonts w:ascii="Garamond" w:hAnsi="Garamond"/>
              </w:rPr>
              <w:t>Introduce theme of the week – Liz</w:t>
            </w:r>
          </w:p>
          <w:p w14:paraId="6AD92EE1" w14:textId="77777777" w:rsidR="0055724F" w:rsidRDefault="0055724F" w:rsidP="0055724F">
            <w:pPr>
              <w:jc w:val="center"/>
              <w:rPr>
                <w:rFonts w:ascii="Garamond" w:hAnsi="Garamond"/>
              </w:rPr>
            </w:pPr>
            <w:r>
              <w:rPr>
                <w:rFonts w:ascii="Garamond" w:hAnsi="Garamond"/>
              </w:rPr>
              <w:t>Charity</w:t>
            </w:r>
          </w:p>
          <w:p w14:paraId="417F9309" w14:textId="6513889C" w:rsidR="0055724F" w:rsidRPr="00A603A6" w:rsidRDefault="0055724F" w:rsidP="0055724F">
            <w:pPr>
              <w:jc w:val="center"/>
              <w:rPr>
                <w:rFonts w:ascii="Garamond" w:hAnsi="Garamond"/>
              </w:rPr>
            </w:pPr>
          </w:p>
        </w:tc>
        <w:tc>
          <w:tcPr>
            <w:tcW w:w="1655" w:type="dxa"/>
          </w:tcPr>
          <w:p w14:paraId="73B035C7" w14:textId="77777777" w:rsidR="0055724F" w:rsidRDefault="0055724F" w:rsidP="0055724F">
            <w:pPr>
              <w:jc w:val="center"/>
              <w:rPr>
                <w:rFonts w:ascii="Garamond" w:hAnsi="Garamond"/>
              </w:rPr>
            </w:pPr>
            <w:r>
              <w:rPr>
                <w:rFonts w:ascii="Garamond" w:hAnsi="Garamond"/>
              </w:rPr>
              <w:t xml:space="preserve">Harvest </w:t>
            </w:r>
          </w:p>
          <w:p w14:paraId="5638A08D" w14:textId="713A23E8" w:rsidR="0055724F" w:rsidRDefault="0055724F" w:rsidP="0055724F">
            <w:pPr>
              <w:jc w:val="center"/>
              <w:rPr>
                <w:rFonts w:ascii="Garamond" w:hAnsi="Garamond"/>
              </w:rPr>
            </w:pPr>
            <w:r>
              <w:rPr>
                <w:rFonts w:ascii="Garamond" w:hAnsi="Garamond"/>
              </w:rPr>
              <w:t xml:space="preserve">Gareth? </w:t>
            </w:r>
            <w:r w:rsidRPr="007F1BF5">
              <w:rPr>
                <w:rFonts w:ascii="Garamond" w:hAnsi="Garamond"/>
                <w:lang w:bidi="en-GB"/>
              </w:rPr>
              <w:t>9am Y456, 9:45 Y123</w:t>
            </w:r>
          </w:p>
        </w:tc>
        <w:tc>
          <w:tcPr>
            <w:tcW w:w="1988" w:type="dxa"/>
          </w:tcPr>
          <w:p w14:paraId="3999C22C" w14:textId="77777777" w:rsidR="0055724F" w:rsidRDefault="0055724F" w:rsidP="0055724F">
            <w:pPr>
              <w:jc w:val="center"/>
              <w:rPr>
                <w:rFonts w:ascii="Garamond" w:hAnsi="Garamond"/>
              </w:rPr>
            </w:pPr>
            <w:r>
              <w:rPr>
                <w:rFonts w:ascii="Garamond" w:hAnsi="Garamond"/>
              </w:rPr>
              <w:t xml:space="preserve">Harvest stay and play </w:t>
            </w:r>
          </w:p>
          <w:p w14:paraId="631E41F5" w14:textId="77777777" w:rsidR="0055724F" w:rsidRDefault="0055724F" w:rsidP="0055724F">
            <w:pPr>
              <w:jc w:val="center"/>
              <w:rPr>
                <w:rFonts w:ascii="Garamond" w:hAnsi="Garamond"/>
                <w:lang w:bidi="en-GB"/>
              </w:rPr>
            </w:pPr>
            <w:r w:rsidRPr="007F1BF5">
              <w:rPr>
                <w:rFonts w:ascii="Garamond" w:hAnsi="Garamond"/>
                <w:lang w:bidi="en-GB"/>
              </w:rPr>
              <w:t>EYFS Harvest stay and play 9 – 9:45</w:t>
            </w:r>
          </w:p>
          <w:p w14:paraId="0112B4B6" w14:textId="77777777" w:rsidR="0038763D" w:rsidRDefault="0038763D" w:rsidP="0055724F">
            <w:pPr>
              <w:jc w:val="center"/>
              <w:rPr>
                <w:rFonts w:ascii="Garamond" w:hAnsi="Garamond"/>
              </w:rPr>
            </w:pPr>
          </w:p>
          <w:p w14:paraId="45AB5E31" w14:textId="77777777" w:rsidR="0038763D" w:rsidRDefault="0038763D" w:rsidP="0038763D">
            <w:pPr>
              <w:jc w:val="center"/>
              <w:rPr>
                <w:rFonts w:ascii="Garamond" w:hAnsi="Garamond"/>
              </w:rPr>
            </w:pPr>
            <w:r>
              <w:rPr>
                <w:rFonts w:ascii="Garamond" w:hAnsi="Garamond"/>
              </w:rPr>
              <w:t xml:space="preserve">Rainbow and owl </w:t>
            </w:r>
            <w:r w:rsidRPr="00A603A6">
              <w:rPr>
                <w:rFonts w:ascii="Garamond" w:hAnsi="Garamond"/>
              </w:rPr>
              <w:t>Celebration Assembly</w:t>
            </w:r>
          </w:p>
          <w:p w14:paraId="5A4960DB" w14:textId="77777777" w:rsidR="0038763D" w:rsidRDefault="0038763D" w:rsidP="0038763D">
            <w:pPr>
              <w:jc w:val="center"/>
              <w:rPr>
                <w:rFonts w:ascii="Garamond" w:hAnsi="Garamond"/>
              </w:rPr>
            </w:pPr>
          </w:p>
          <w:p w14:paraId="4C159BCE" w14:textId="77777777" w:rsidR="0038763D" w:rsidRPr="004C74BA" w:rsidRDefault="0038763D" w:rsidP="0038763D">
            <w:pPr>
              <w:jc w:val="center"/>
              <w:rPr>
                <w:rFonts w:ascii="Garamond" w:hAnsi="Garamond"/>
              </w:rPr>
            </w:pPr>
            <w:r>
              <w:rPr>
                <w:rFonts w:ascii="Garamond" w:hAnsi="Garamond"/>
              </w:rPr>
              <w:t>SpaceMakers</w:t>
            </w:r>
          </w:p>
          <w:p w14:paraId="74071D67" w14:textId="77777777" w:rsidR="0038763D" w:rsidRPr="00A603A6" w:rsidRDefault="0038763D" w:rsidP="0038763D">
            <w:pPr>
              <w:jc w:val="center"/>
              <w:rPr>
                <w:rFonts w:ascii="Garamond" w:hAnsi="Garamond"/>
              </w:rPr>
            </w:pPr>
            <w:r>
              <w:rPr>
                <w:rFonts w:ascii="Garamond" w:hAnsi="Garamond"/>
              </w:rPr>
              <w:t>Five finger Examen</w:t>
            </w:r>
          </w:p>
          <w:p w14:paraId="55742AB9" w14:textId="1AD539AF" w:rsidR="0038763D" w:rsidRDefault="0038763D" w:rsidP="0055724F">
            <w:pPr>
              <w:jc w:val="center"/>
              <w:rPr>
                <w:rFonts w:ascii="Garamond" w:hAnsi="Garamond"/>
              </w:rPr>
            </w:pPr>
          </w:p>
        </w:tc>
        <w:tc>
          <w:tcPr>
            <w:tcW w:w="2551" w:type="dxa"/>
          </w:tcPr>
          <w:p w14:paraId="6497CB74" w14:textId="260926B0" w:rsidR="0055724F" w:rsidRDefault="0038763D" w:rsidP="0055724F">
            <w:pPr>
              <w:jc w:val="center"/>
              <w:rPr>
                <w:rFonts w:ascii="Garamond" w:hAnsi="Garamond"/>
              </w:rPr>
            </w:pPr>
            <w:r>
              <w:rPr>
                <w:rFonts w:ascii="Garamond" w:hAnsi="Garamond"/>
              </w:rPr>
              <w:t>None</w:t>
            </w:r>
          </w:p>
        </w:tc>
        <w:tc>
          <w:tcPr>
            <w:tcW w:w="2410" w:type="dxa"/>
          </w:tcPr>
          <w:p w14:paraId="2E650F96" w14:textId="1F1E3ED7" w:rsidR="0055724F" w:rsidRDefault="0038763D" w:rsidP="0055724F">
            <w:pPr>
              <w:jc w:val="center"/>
              <w:rPr>
                <w:rFonts w:ascii="Garamond" w:hAnsi="Garamond"/>
              </w:rPr>
            </w:pPr>
            <w:r>
              <w:rPr>
                <w:rFonts w:ascii="Garamond" w:hAnsi="Garamond"/>
              </w:rPr>
              <w:t>none</w:t>
            </w:r>
          </w:p>
        </w:tc>
        <w:tc>
          <w:tcPr>
            <w:tcW w:w="3544" w:type="dxa"/>
          </w:tcPr>
          <w:p w14:paraId="7F5D6A69" w14:textId="77777777" w:rsidR="009248E8" w:rsidRDefault="009248E8" w:rsidP="009248E8">
            <w:pPr>
              <w:jc w:val="center"/>
              <w:rPr>
                <w:rFonts w:ascii="Garamond" w:hAnsi="Garamond"/>
              </w:rPr>
            </w:pPr>
            <w:r>
              <w:rPr>
                <w:rFonts w:ascii="Garamond" w:hAnsi="Garamond"/>
              </w:rPr>
              <w:t>“Greatness is not what you have, it’s what you give.”</w:t>
            </w:r>
            <w:r w:rsidRPr="00C545D2">
              <w:rPr>
                <w:rFonts w:ascii="Garamond" w:hAnsi="Garamond"/>
              </w:rPr>
              <w:t xml:space="preserve"> </w:t>
            </w:r>
          </w:p>
          <w:p w14:paraId="1B1126ED" w14:textId="77777777" w:rsidR="009248E8" w:rsidRDefault="009248E8" w:rsidP="009248E8">
            <w:pPr>
              <w:jc w:val="center"/>
              <w:rPr>
                <w:rFonts w:ascii="Garamond" w:hAnsi="Garamond"/>
              </w:rPr>
            </w:pPr>
          </w:p>
          <w:p w14:paraId="7613BD4A" w14:textId="5B028EB5" w:rsidR="0055724F" w:rsidRPr="00C545D2" w:rsidRDefault="0055724F" w:rsidP="009248E8">
            <w:pPr>
              <w:jc w:val="center"/>
              <w:rPr>
                <w:rFonts w:ascii="Garamond" w:hAnsi="Garamond"/>
              </w:rPr>
            </w:pPr>
          </w:p>
        </w:tc>
      </w:tr>
    </w:tbl>
    <w:p w14:paraId="6FA5453E" w14:textId="77777777" w:rsidR="00E42EE5" w:rsidRPr="00A603A6" w:rsidRDefault="00E42EE5" w:rsidP="00E42EE5">
      <w:pPr>
        <w:rPr>
          <w:rFonts w:ascii="Garamond" w:hAnsi="Garamond"/>
        </w:rPr>
      </w:pPr>
    </w:p>
    <w:p w14:paraId="659EE698" w14:textId="77777777" w:rsidR="00E87F3D" w:rsidRDefault="00E87F3D"/>
    <w:sectPr w:rsidR="00E87F3D" w:rsidSect="005275BF">
      <w:headerReference w:type="default" r:id="rId8"/>
      <w:pgSz w:w="16838" w:h="11906" w:orient="landscape"/>
      <w:pgMar w:top="709" w:right="1440" w:bottom="568" w:left="1440" w:header="284"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E124" w14:textId="77777777" w:rsidR="002C0EF8" w:rsidRDefault="002C0EF8" w:rsidP="00E42EE5">
      <w:pPr>
        <w:spacing w:after="0" w:line="240" w:lineRule="auto"/>
      </w:pPr>
      <w:r>
        <w:separator/>
      </w:r>
    </w:p>
  </w:endnote>
  <w:endnote w:type="continuationSeparator" w:id="0">
    <w:p w14:paraId="5F7B0A68" w14:textId="77777777" w:rsidR="002C0EF8" w:rsidRDefault="002C0EF8" w:rsidP="00E4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8FF2" w14:textId="77777777" w:rsidR="002C0EF8" w:rsidRDefault="002C0EF8" w:rsidP="00E42EE5">
      <w:pPr>
        <w:spacing w:after="0" w:line="240" w:lineRule="auto"/>
      </w:pPr>
      <w:r>
        <w:separator/>
      </w:r>
    </w:p>
  </w:footnote>
  <w:footnote w:type="continuationSeparator" w:id="0">
    <w:p w14:paraId="3709B325" w14:textId="77777777" w:rsidR="002C0EF8" w:rsidRDefault="002C0EF8" w:rsidP="00E4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F6BB" w14:textId="3E3953A6" w:rsidR="00E42EE5" w:rsidRPr="00C545D2" w:rsidRDefault="00E21877" w:rsidP="00E42EE5">
    <w:pPr>
      <w:pStyle w:val="Header"/>
      <w:jc w:val="center"/>
      <w:rPr>
        <w:rFonts w:ascii="Garamond" w:hAnsi="Garamond"/>
        <w:sz w:val="32"/>
        <w:szCs w:val="32"/>
        <w:u w:val="single"/>
      </w:rPr>
    </w:pPr>
    <w:r>
      <w:rPr>
        <w:rFonts w:ascii="Garamond" w:hAnsi="Garamond"/>
        <w:sz w:val="32"/>
        <w:szCs w:val="32"/>
        <w:u w:val="single"/>
      </w:rPr>
      <w:t xml:space="preserve">Assembly Rota Autumn 1 </w:t>
    </w:r>
    <w:r w:rsidR="00443956">
      <w:rPr>
        <w:rFonts w:ascii="Garamond" w:hAnsi="Garamond"/>
        <w:sz w:val="32"/>
        <w:szCs w:val="32"/>
        <w:u w:val="single"/>
      </w:rPr>
      <w:t xml:space="preserve">– Theme Generosity </w:t>
    </w:r>
  </w:p>
  <w:p w14:paraId="5867221F" w14:textId="77777777" w:rsidR="00E42EE5" w:rsidRDefault="00E42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E5"/>
    <w:rsid w:val="000324CE"/>
    <w:rsid w:val="00043242"/>
    <w:rsid w:val="00054112"/>
    <w:rsid w:val="000901D5"/>
    <w:rsid w:val="000C55F0"/>
    <w:rsid w:val="001424AC"/>
    <w:rsid w:val="001534AC"/>
    <w:rsid w:val="00183443"/>
    <w:rsid w:val="001C26A3"/>
    <w:rsid w:val="001C70A7"/>
    <w:rsid w:val="001E55F3"/>
    <w:rsid w:val="001E5D2C"/>
    <w:rsid w:val="002B6593"/>
    <w:rsid w:val="002C0EF8"/>
    <w:rsid w:val="002E500A"/>
    <w:rsid w:val="003752E1"/>
    <w:rsid w:val="0038763D"/>
    <w:rsid w:val="003B3DDF"/>
    <w:rsid w:val="00443956"/>
    <w:rsid w:val="00443D76"/>
    <w:rsid w:val="004E113B"/>
    <w:rsid w:val="004F0BF0"/>
    <w:rsid w:val="004F3E94"/>
    <w:rsid w:val="005275BF"/>
    <w:rsid w:val="0055724F"/>
    <w:rsid w:val="00565276"/>
    <w:rsid w:val="005C2B26"/>
    <w:rsid w:val="005F1F80"/>
    <w:rsid w:val="00654F23"/>
    <w:rsid w:val="006B1F0C"/>
    <w:rsid w:val="00717FED"/>
    <w:rsid w:val="007841A4"/>
    <w:rsid w:val="007A4C0D"/>
    <w:rsid w:val="007D4B07"/>
    <w:rsid w:val="007E65C3"/>
    <w:rsid w:val="008577D2"/>
    <w:rsid w:val="00873E7B"/>
    <w:rsid w:val="008B272D"/>
    <w:rsid w:val="008D0349"/>
    <w:rsid w:val="008E6D47"/>
    <w:rsid w:val="00912C6A"/>
    <w:rsid w:val="009248E8"/>
    <w:rsid w:val="009322B2"/>
    <w:rsid w:val="009B79B2"/>
    <w:rsid w:val="00A175A5"/>
    <w:rsid w:val="00A707BE"/>
    <w:rsid w:val="00A80C61"/>
    <w:rsid w:val="00B104F6"/>
    <w:rsid w:val="00B47386"/>
    <w:rsid w:val="00C24FBF"/>
    <w:rsid w:val="00C85E45"/>
    <w:rsid w:val="00CA0227"/>
    <w:rsid w:val="00CA7ACD"/>
    <w:rsid w:val="00D262DD"/>
    <w:rsid w:val="00D85EBB"/>
    <w:rsid w:val="00DF6C97"/>
    <w:rsid w:val="00E21877"/>
    <w:rsid w:val="00E42EE5"/>
    <w:rsid w:val="00E87F3D"/>
    <w:rsid w:val="00EA5977"/>
    <w:rsid w:val="00F92CF4"/>
    <w:rsid w:val="00F96BC5"/>
    <w:rsid w:val="00FA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58CDA"/>
  <w15:chartTrackingRefBased/>
  <w15:docId w15:val="{72914961-96D0-462B-8ADF-8CB9801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42EE5"/>
    <w:rPr>
      <w:color w:val="0000FF"/>
      <w:u w:val="single"/>
    </w:rPr>
  </w:style>
  <w:style w:type="paragraph" w:styleId="Header">
    <w:name w:val="header"/>
    <w:basedOn w:val="Normal"/>
    <w:link w:val="HeaderChar"/>
    <w:uiPriority w:val="99"/>
    <w:unhideWhenUsed/>
    <w:rsid w:val="00E42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EE5"/>
  </w:style>
  <w:style w:type="paragraph" w:styleId="Footer">
    <w:name w:val="footer"/>
    <w:basedOn w:val="Normal"/>
    <w:link w:val="FooterChar"/>
    <w:uiPriority w:val="99"/>
    <w:unhideWhenUsed/>
    <w:rsid w:val="00E42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EE5"/>
  </w:style>
  <w:style w:type="paragraph" w:styleId="BalloonText">
    <w:name w:val="Balloon Text"/>
    <w:basedOn w:val="Normal"/>
    <w:link w:val="BalloonTextChar"/>
    <w:uiPriority w:val="99"/>
    <w:semiHidden/>
    <w:unhideWhenUsed/>
    <w:rsid w:val="001E5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F3"/>
    <w:rPr>
      <w:rFonts w:ascii="Segoe UI" w:hAnsi="Segoe UI" w:cs="Segoe UI"/>
      <w:sz w:val="18"/>
      <w:szCs w:val="18"/>
    </w:rPr>
  </w:style>
  <w:style w:type="character" w:styleId="Emphasis">
    <w:name w:val="Emphasis"/>
    <w:basedOn w:val="DefaultParagraphFont"/>
    <w:uiPriority w:val="20"/>
    <w:qFormat/>
    <w:rsid w:val="00F92CF4"/>
    <w:rPr>
      <w:i/>
      <w:iCs/>
    </w:rPr>
  </w:style>
  <w:style w:type="character" w:styleId="FollowedHyperlink">
    <w:name w:val="FollowedHyperlink"/>
    <w:basedOn w:val="DefaultParagraphFont"/>
    <w:uiPriority w:val="99"/>
    <w:semiHidden/>
    <w:unhideWhenUsed/>
    <w:rsid w:val="00A80C61"/>
    <w:rPr>
      <w:color w:val="954F72" w:themeColor="followedHyperlink"/>
      <w:u w:val="single"/>
    </w:rPr>
  </w:style>
  <w:style w:type="paragraph" w:styleId="NormalWeb">
    <w:name w:val="Normal (Web)"/>
    <w:basedOn w:val="Normal"/>
    <w:uiPriority w:val="99"/>
    <w:unhideWhenUsed/>
    <w:rsid w:val="00443D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F96BC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F96BC5"/>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1871">
      <w:bodyDiv w:val="1"/>
      <w:marLeft w:val="0"/>
      <w:marRight w:val="0"/>
      <w:marTop w:val="0"/>
      <w:marBottom w:val="0"/>
      <w:divBdr>
        <w:top w:val="none" w:sz="0" w:space="0" w:color="auto"/>
        <w:left w:val="none" w:sz="0" w:space="0" w:color="auto"/>
        <w:bottom w:val="none" w:sz="0" w:space="0" w:color="auto"/>
        <w:right w:val="none" w:sz="0" w:space="0" w:color="auto"/>
      </w:divBdr>
    </w:div>
    <w:div w:id="2010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Savage</dc:creator>
  <cp:keywords/>
  <dc:description/>
  <cp:lastModifiedBy>Elizabeth Savage</cp:lastModifiedBy>
  <cp:revision>5</cp:revision>
  <cp:lastPrinted>2018-09-04T14:52:00Z</cp:lastPrinted>
  <dcterms:created xsi:type="dcterms:W3CDTF">2024-07-17T16:44:00Z</dcterms:created>
  <dcterms:modified xsi:type="dcterms:W3CDTF">2024-09-23T11:59:00Z</dcterms:modified>
</cp:coreProperties>
</file>