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30"/>
        <w:gridCol w:w="567"/>
        <w:gridCol w:w="636"/>
        <w:gridCol w:w="3383"/>
        <w:gridCol w:w="1776"/>
        <w:gridCol w:w="301"/>
        <w:gridCol w:w="1275"/>
        <w:gridCol w:w="4620"/>
      </w:tblGrid>
      <w:tr w:rsidR="0037484C" w14:paraId="5C9D84FD" w14:textId="77777777" w:rsidTr="00D5646B">
        <w:trPr>
          <w:trHeight w:val="423"/>
        </w:trPr>
        <w:tc>
          <w:tcPr>
            <w:tcW w:w="4033" w:type="dxa"/>
            <w:gridSpan w:val="3"/>
          </w:tcPr>
          <w:p w14:paraId="2152B72A" w14:textId="77777777" w:rsidR="0037484C" w:rsidRDefault="0037484C" w:rsidP="0014567B">
            <w:pPr>
              <w:tabs>
                <w:tab w:val="left" w:pos="4395"/>
              </w:tabs>
              <w:rPr>
                <w:rFonts w:ascii="Garamond" w:hAnsi="Garamond"/>
                <w:b/>
                <w:bCs/>
                <w:sz w:val="16"/>
              </w:rPr>
            </w:pPr>
            <w:r w:rsidRPr="002A3295">
              <w:rPr>
                <w:rFonts w:ascii="Garamond" w:hAnsi="Garamond"/>
                <w:b/>
                <w:bCs/>
              </w:rPr>
              <w:t xml:space="preserve">Year Group </w:t>
            </w:r>
            <w:r w:rsidR="00A80CC7" w:rsidRPr="002A3295">
              <w:rPr>
                <w:rFonts w:ascii="Garamond" w:hAnsi="Garamond"/>
                <w:b/>
                <w:bCs/>
              </w:rPr>
              <w:t xml:space="preserve">- </w:t>
            </w:r>
            <w:r w:rsidR="00A80CC7">
              <w:rPr>
                <w:rFonts w:ascii="Garamond" w:hAnsi="Garamond"/>
                <w:b/>
                <w:bCs/>
              </w:rPr>
              <w:t>6</w:t>
            </w:r>
          </w:p>
        </w:tc>
        <w:tc>
          <w:tcPr>
            <w:tcW w:w="3383" w:type="dxa"/>
          </w:tcPr>
          <w:p w14:paraId="7D498831" w14:textId="6140983B" w:rsidR="0037484C" w:rsidRDefault="0037484C" w:rsidP="0014567B">
            <w:pPr>
              <w:tabs>
                <w:tab w:val="left" w:pos="4395"/>
              </w:tabs>
              <w:rPr>
                <w:rFonts w:ascii="Garamond" w:hAnsi="Garamond"/>
                <w:b/>
                <w:bCs/>
                <w:sz w:val="16"/>
              </w:rPr>
            </w:pPr>
            <w:r w:rsidRPr="0037484C">
              <w:rPr>
                <w:rFonts w:ascii="Garamond" w:hAnsi="Garamond"/>
                <w:b/>
                <w:bCs/>
              </w:rPr>
              <w:t>Term</w:t>
            </w:r>
            <w:r>
              <w:rPr>
                <w:rFonts w:ascii="Garamond" w:hAnsi="Garamond"/>
                <w:b/>
                <w:bCs/>
                <w:sz w:val="16"/>
              </w:rPr>
              <w:t xml:space="preserve"> </w:t>
            </w:r>
            <w:r w:rsidR="00A80CC7">
              <w:rPr>
                <w:rFonts w:ascii="Garamond" w:hAnsi="Garamond"/>
                <w:b/>
                <w:bCs/>
                <w:sz w:val="16"/>
              </w:rPr>
              <w:t xml:space="preserve">– </w:t>
            </w:r>
            <w:r w:rsidR="008B6759">
              <w:rPr>
                <w:rFonts w:ascii="Garamond" w:hAnsi="Garamond"/>
                <w:b/>
                <w:bCs/>
                <w:sz w:val="16"/>
              </w:rPr>
              <w:t>Autumn</w:t>
            </w:r>
            <w:r w:rsidR="00F944BD" w:rsidRPr="00F944BD">
              <w:rPr>
                <w:rFonts w:ascii="Garamond" w:hAnsi="Garamond"/>
                <w:b/>
                <w:bCs/>
                <w:sz w:val="24"/>
              </w:rPr>
              <w:t xml:space="preserve"> 1 </w:t>
            </w:r>
            <w:r w:rsidR="00DA6892">
              <w:rPr>
                <w:rFonts w:ascii="Garamond" w:hAnsi="Garamond"/>
                <w:b/>
                <w:bCs/>
                <w:sz w:val="24"/>
              </w:rPr>
              <w:t>202</w:t>
            </w:r>
            <w:r w:rsidR="00F357FD">
              <w:rPr>
                <w:rFonts w:ascii="Garamond" w:hAnsi="Garamond"/>
                <w:b/>
                <w:bCs/>
                <w:sz w:val="24"/>
              </w:rPr>
              <w:t>4</w:t>
            </w:r>
          </w:p>
        </w:tc>
        <w:tc>
          <w:tcPr>
            <w:tcW w:w="7972" w:type="dxa"/>
            <w:gridSpan w:val="4"/>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14:paraId="5236D347"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08FABA03"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BEC276" w14:textId="0CBA278F" w:rsidR="0037484C" w:rsidRDefault="0037484C" w:rsidP="00B55A90">
                  <w:pPr>
                    <w:tabs>
                      <w:tab w:val="left" w:pos="4395"/>
                    </w:tabs>
                    <w:spacing w:after="0"/>
                    <w:rPr>
                      <w:rFonts w:ascii="Garamond" w:hAnsi="Garamond"/>
                      <w:b/>
                      <w:sz w:val="16"/>
                    </w:rPr>
                  </w:pPr>
                  <w:r>
                    <w:rPr>
                      <w:rFonts w:ascii="Garamond" w:hAnsi="Garamond"/>
                      <w:b/>
                      <w:sz w:val="16"/>
                    </w:rPr>
                    <w:t xml:space="preserve">To help grow resourceful, resilient and reflective children who are equipped with the skills, knowledge and tenacity </w:t>
                  </w:r>
                  <w:r w:rsidR="00F357FD">
                    <w:rPr>
                      <w:rFonts w:ascii="Garamond" w:hAnsi="Garamond"/>
                      <w:b/>
                      <w:sz w:val="16"/>
                    </w:rPr>
                    <w:t xml:space="preserve">to </w:t>
                  </w:r>
                  <w:r>
                    <w:rPr>
                      <w:rFonts w:ascii="Garamond" w:hAnsi="Garamond"/>
                      <w:b/>
                      <w:sz w:val="16"/>
                    </w:rPr>
                    <w:t>empower themselves</w:t>
                  </w:r>
                  <w:r w:rsidR="00F357FD">
                    <w:rPr>
                      <w:rFonts w:ascii="Garamond" w:hAnsi="Garamond"/>
                      <w:b/>
                      <w:sz w:val="16"/>
                    </w:rPr>
                    <w:t xml:space="preserve"> and</w:t>
                  </w:r>
                  <w:r>
                    <w:rPr>
                      <w:rFonts w:ascii="Garamond" w:hAnsi="Garamond"/>
                      <w:b/>
                      <w:sz w:val="16"/>
                    </w:rPr>
                    <w:t xml:space="preserve"> their learning throughout their lives. </w:t>
                  </w:r>
                </w:p>
              </w:tc>
            </w:tr>
            <w:tr w:rsidR="0037484C" w14:paraId="7ADA60C8"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1C541D4B"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F47932" w14:textId="77777777" w:rsidR="0037484C" w:rsidRDefault="0037484C" w:rsidP="00B55A90">
                  <w:pPr>
                    <w:tabs>
                      <w:tab w:val="left" w:pos="4395"/>
                    </w:tabs>
                    <w:spacing w:after="0"/>
                    <w:rPr>
                      <w:rFonts w:ascii="Garamond" w:hAnsi="Garamond"/>
                      <w:b/>
                      <w:sz w:val="16"/>
                    </w:rPr>
                  </w:pPr>
                  <w:r>
                    <w:rPr>
                      <w:rFonts w:ascii="Garamond" w:hAnsi="Garamond"/>
                      <w:b/>
                      <w:sz w:val="16"/>
                    </w:rPr>
                    <w:t xml:space="preserve">To inspire and enrich lives beyond current opportunities and </w:t>
                  </w:r>
                  <w:r w:rsidR="00A80CC7">
                    <w:rPr>
                      <w:rFonts w:ascii="Garamond" w:hAnsi="Garamond"/>
                      <w:b/>
                      <w:sz w:val="16"/>
                    </w:rPr>
                    <w:t>experiences in</w:t>
                  </w:r>
                  <w:r>
                    <w:rPr>
                      <w:rFonts w:ascii="Garamond" w:hAnsi="Garamond"/>
                      <w:b/>
                      <w:sz w:val="16"/>
                    </w:rPr>
                    <w:t xml:space="preserve"> order to open minds to the potential their future holds</w:t>
                  </w:r>
                </w:p>
              </w:tc>
            </w:tr>
            <w:tr w:rsidR="0037484C" w14:paraId="3324F9E4"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26BFCEE5"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70F2F2" w14:textId="0B6899C7" w:rsidR="0037484C" w:rsidRDefault="0037484C" w:rsidP="00B55A90">
                  <w:pPr>
                    <w:tabs>
                      <w:tab w:val="left" w:pos="4395"/>
                    </w:tabs>
                    <w:spacing w:after="0"/>
                    <w:rPr>
                      <w:rFonts w:ascii="Garamond" w:hAnsi="Garamond"/>
                      <w:b/>
                      <w:sz w:val="16"/>
                    </w:rPr>
                  </w:pPr>
                  <w:r>
                    <w:rPr>
                      <w:rFonts w:ascii="Garamond" w:hAnsi="Garamond"/>
                      <w:b/>
                      <w:sz w:val="16"/>
                    </w:rPr>
                    <w:t>To be a multi-cultural, inclusive community of individuals loved by God</w:t>
                  </w:r>
                  <w:r w:rsidR="00F357FD">
                    <w:rPr>
                      <w:rFonts w:ascii="Garamond" w:hAnsi="Garamond"/>
                      <w:b/>
                      <w:sz w:val="16"/>
                    </w:rPr>
                    <w:t>,</w:t>
                  </w:r>
                  <w:r>
                    <w:rPr>
                      <w:rFonts w:ascii="Garamond" w:hAnsi="Garamond"/>
                      <w:b/>
                      <w:sz w:val="16"/>
                    </w:rPr>
                    <w:t xml:space="preserve"> who feel valued and involved</w:t>
                  </w:r>
                  <w:r w:rsidR="00F357FD">
                    <w:rPr>
                      <w:rFonts w:ascii="Garamond" w:hAnsi="Garamond"/>
                      <w:b/>
                      <w:sz w:val="16"/>
                    </w:rPr>
                    <w:t>,</w:t>
                  </w:r>
                  <w:r>
                    <w:rPr>
                      <w:rFonts w:ascii="Garamond" w:hAnsi="Garamond"/>
                      <w:b/>
                      <w:sz w:val="16"/>
                    </w:rPr>
                    <w:t xml:space="preserve"> where we create qualities of character to enable people to flourish.</w:t>
                  </w:r>
                </w:p>
              </w:tc>
            </w:tr>
            <w:tr w:rsidR="0037484C" w14:paraId="51E234DB"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2C9380B6"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BD9AA3" w14:textId="77777777" w:rsidR="0037484C" w:rsidRDefault="0037484C" w:rsidP="00B55A90">
                  <w:pPr>
                    <w:tabs>
                      <w:tab w:val="left" w:pos="4395"/>
                    </w:tabs>
                    <w:spacing w:after="0"/>
                    <w:rPr>
                      <w:rFonts w:ascii="Garamond" w:hAnsi="Garamond"/>
                      <w:b/>
                      <w:sz w:val="16"/>
                    </w:rPr>
                  </w:pPr>
                  <w:r>
                    <w:rPr>
                      <w:rFonts w:ascii="Garamond" w:hAnsi="Garamond"/>
                      <w:b/>
                      <w:sz w:val="16"/>
                    </w:rPr>
                    <w:t>That children might know how much that they are loved and valued by so that they might show dignity and respect for themselves and others by carefully and safely thinking through their actions.</w:t>
                  </w:r>
                </w:p>
              </w:tc>
            </w:tr>
          </w:tbl>
          <w:p w14:paraId="6E12A6FF" w14:textId="77777777" w:rsidR="0037484C" w:rsidRPr="002A3295" w:rsidRDefault="0037484C" w:rsidP="0014567B">
            <w:pPr>
              <w:tabs>
                <w:tab w:val="left" w:pos="4395"/>
              </w:tabs>
              <w:rPr>
                <w:rFonts w:ascii="Garamond" w:hAnsi="Garamond"/>
                <w:b/>
                <w:bCs/>
              </w:rPr>
            </w:pPr>
          </w:p>
        </w:tc>
      </w:tr>
      <w:tr w:rsidR="00B55A90" w14:paraId="7A8E860A" w14:textId="77777777" w:rsidTr="002A3295">
        <w:trPr>
          <w:trHeight w:val="423"/>
        </w:trPr>
        <w:tc>
          <w:tcPr>
            <w:tcW w:w="7416" w:type="dxa"/>
            <w:gridSpan w:val="4"/>
          </w:tcPr>
          <w:p w14:paraId="2203BD99" w14:textId="77777777" w:rsidR="004E4E40" w:rsidRDefault="00B55A90" w:rsidP="0014567B">
            <w:pPr>
              <w:tabs>
                <w:tab w:val="left" w:pos="4395"/>
              </w:tabs>
              <w:rPr>
                <w:rFonts w:ascii="Garamond" w:hAnsi="Garamond"/>
                <w:b/>
              </w:rPr>
            </w:pPr>
            <w:r>
              <w:rPr>
                <w:rFonts w:ascii="Garamond" w:hAnsi="Garamond"/>
                <w:b/>
              </w:rPr>
              <w:t>Name of Unit</w:t>
            </w:r>
            <w:r w:rsidR="00D43B42">
              <w:rPr>
                <w:rFonts w:ascii="Garamond" w:hAnsi="Garamond"/>
                <w:b/>
              </w:rPr>
              <w:t xml:space="preserve"> Overview</w:t>
            </w:r>
            <w:r>
              <w:rPr>
                <w:rFonts w:ascii="Garamond" w:hAnsi="Garamond"/>
                <w:b/>
              </w:rPr>
              <w:t xml:space="preserve"> – </w:t>
            </w:r>
          </w:p>
          <w:p w14:paraId="048D4857" w14:textId="77777777" w:rsidR="004E4E40" w:rsidRDefault="004E4E40" w:rsidP="0014567B">
            <w:pPr>
              <w:tabs>
                <w:tab w:val="left" w:pos="4395"/>
              </w:tabs>
              <w:rPr>
                <w:rFonts w:ascii="Garamond" w:hAnsi="Garamond"/>
                <w:b/>
                <w:sz w:val="32"/>
                <w:szCs w:val="32"/>
              </w:rPr>
            </w:pPr>
          </w:p>
          <w:p w14:paraId="3B1CD619" w14:textId="011D5155" w:rsidR="00927218" w:rsidRDefault="00036613" w:rsidP="00927218">
            <w:pPr>
              <w:rPr>
                <w:rFonts w:ascii="Garamond" w:hAnsi="Garamond"/>
              </w:rPr>
            </w:pPr>
            <w:r>
              <w:rPr>
                <w:rFonts w:ascii="Garamond" w:hAnsi="Garamond"/>
              </w:rPr>
              <w:t xml:space="preserve">History –The Mayans </w:t>
            </w:r>
          </w:p>
          <w:p w14:paraId="5C4E422A" w14:textId="061CF963" w:rsidR="00036613" w:rsidRDefault="00036613" w:rsidP="00927218">
            <w:pPr>
              <w:rPr>
                <w:rFonts w:ascii="Garamond" w:hAnsi="Garamond"/>
              </w:rPr>
            </w:pPr>
            <w:r>
              <w:rPr>
                <w:rFonts w:ascii="Garamond" w:hAnsi="Garamond"/>
              </w:rPr>
              <w:t xml:space="preserve">                Is it better to look back or look forwards </w:t>
            </w:r>
            <w:r w:rsidR="00F357FD">
              <w:rPr>
                <w:rFonts w:ascii="Garamond" w:hAnsi="Garamond"/>
              </w:rPr>
              <w:t>?</w:t>
            </w:r>
          </w:p>
          <w:p w14:paraId="414D313B" w14:textId="77777777" w:rsidR="00B55A90" w:rsidRDefault="00927218" w:rsidP="00927218">
            <w:pPr>
              <w:tabs>
                <w:tab w:val="left" w:pos="4395"/>
              </w:tabs>
              <w:jc w:val="center"/>
              <w:rPr>
                <w:rFonts w:ascii="Garamond" w:hAnsi="Garamond"/>
                <w:b/>
              </w:rPr>
            </w:pPr>
            <w:r>
              <w:rPr>
                <w:rFonts w:ascii="Garamond" w:hAnsi="Garamond"/>
              </w:rPr>
              <w:t xml:space="preserve">Literacy Book – </w:t>
            </w:r>
            <w:r w:rsidR="00036613">
              <w:rPr>
                <w:rFonts w:ascii="Garamond" w:hAnsi="Garamond"/>
              </w:rPr>
              <w:t xml:space="preserve">Stormbreaker </w:t>
            </w:r>
          </w:p>
        </w:tc>
        <w:tc>
          <w:tcPr>
            <w:tcW w:w="7972" w:type="dxa"/>
            <w:gridSpan w:val="4"/>
            <w:vMerge/>
          </w:tcPr>
          <w:p w14:paraId="49667475" w14:textId="77777777" w:rsidR="00B55A90" w:rsidRPr="002A3295" w:rsidRDefault="00B55A90" w:rsidP="0014567B">
            <w:pPr>
              <w:tabs>
                <w:tab w:val="left" w:pos="4395"/>
              </w:tabs>
              <w:rPr>
                <w:rFonts w:ascii="Garamond" w:hAnsi="Garamond"/>
                <w:b/>
                <w:bCs/>
              </w:rPr>
            </w:pPr>
          </w:p>
        </w:tc>
      </w:tr>
      <w:tr w:rsidR="00B55A90" w14:paraId="7FC6DAD8" w14:textId="77777777" w:rsidTr="00313322">
        <w:trPr>
          <w:trHeight w:val="1001"/>
        </w:trPr>
        <w:tc>
          <w:tcPr>
            <w:tcW w:w="15388" w:type="dxa"/>
            <w:gridSpan w:val="8"/>
          </w:tcPr>
          <w:p w14:paraId="48B93028" w14:textId="77777777" w:rsidR="00B55A90" w:rsidRDefault="00B55A90" w:rsidP="0014567B">
            <w:pPr>
              <w:rPr>
                <w:rFonts w:ascii="Garamond" w:hAnsi="Garamond"/>
                <w:b/>
              </w:rPr>
            </w:pPr>
            <w:r>
              <w:rPr>
                <w:rFonts w:ascii="Garamond" w:hAnsi="Garamond"/>
                <w:b/>
              </w:rPr>
              <w:t>Context</w:t>
            </w:r>
            <w:r w:rsidR="00C4277E">
              <w:rPr>
                <w:rFonts w:ascii="Garamond" w:hAnsi="Garamond"/>
                <w:b/>
              </w:rPr>
              <w:t xml:space="preserve">, </w:t>
            </w:r>
            <w:r>
              <w:rPr>
                <w:rFonts w:ascii="Garamond" w:hAnsi="Garamond"/>
                <w:b/>
              </w:rPr>
              <w:t>Big Questions and Wider World impact</w:t>
            </w:r>
          </w:p>
          <w:p w14:paraId="0379588F" w14:textId="77777777" w:rsidR="00036613" w:rsidRDefault="00036613" w:rsidP="00036613">
            <w:pPr>
              <w:rPr>
                <w:rFonts w:ascii="Garamond" w:hAnsi="Garamond"/>
              </w:rPr>
            </w:pPr>
            <w:r>
              <w:rPr>
                <w:rFonts w:ascii="Garamond" w:hAnsi="Garamond"/>
              </w:rPr>
              <w:t xml:space="preserve">               What can we learn from the study of early civilisations – the </w:t>
            </w:r>
            <w:r w:rsidR="00A25A01">
              <w:rPr>
                <w:rFonts w:ascii="Garamond" w:hAnsi="Garamond"/>
              </w:rPr>
              <w:t>Mayans?</w:t>
            </w:r>
            <w:r>
              <w:rPr>
                <w:rFonts w:ascii="Garamond" w:hAnsi="Garamond"/>
              </w:rPr>
              <w:t xml:space="preserve"> </w:t>
            </w:r>
          </w:p>
          <w:p w14:paraId="61471A3F" w14:textId="77777777" w:rsidR="00036613" w:rsidRPr="00036613" w:rsidRDefault="00036613" w:rsidP="00036613">
            <w:pPr>
              <w:rPr>
                <w:rFonts w:ascii="Garamond" w:hAnsi="Garamond"/>
              </w:rPr>
            </w:pPr>
            <w:r>
              <w:rPr>
                <w:rFonts w:ascii="Garamond" w:hAnsi="Garamond"/>
              </w:rPr>
              <w:t xml:space="preserve">                Is it better to look back or look </w:t>
            </w:r>
            <w:r w:rsidR="00A25A01">
              <w:rPr>
                <w:rFonts w:ascii="Garamond" w:hAnsi="Garamond"/>
              </w:rPr>
              <w:t>forwards?</w:t>
            </w:r>
          </w:p>
        </w:tc>
      </w:tr>
      <w:tr w:rsidR="00D5646B" w14:paraId="7D8C54F5" w14:textId="77777777" w:rsidTr="00D5646B">
        <w:trPr>
          <w:trHeight w:val="406"/>
        </w:trPr>
        <w:tc>
          <w:tcPr>
            <w:tcW w:w="15388" w:type="dxa"/>
            <w:gridSpan w:val="8"/>
            <w:shd w:val="clear" w:color="auto" w:fill="C5E0B3" w:themeFill="accent6" w:themeFillTint="66"/>
          </w:tcPr>
          <w:p w14:paraId="0AC68942" w14:textId="77777777" w:rsidR="00D5646B" w:rsidRDefault="00D5646B" w:rsidP="00D5646B">
            <w:pPr>
              <w:jc w:val="center"/>
              <w:rPr>
                <w:rFonts w:ascii="Garamond" w:hAnsi="Garamond"/>
                <w:b/>
              </w:rPr>
            </w:pPr>
            <w:r w:rsidRPr="0075351A">
              <w:rPr>
                <w:rFonts w:ascii="Garamond" w:hAnsi="Garamond"/>
                <w:b/>
              </w:rPr>
              <w:t>Subject specific learning areas</w:t>
            </w:r>
          </w:p>
        </w:tc>
      </w:tr>
      <w:tr w:rsidR="000F5D3B" w14:paraId="4BF81554" w14:textId="77777777" w:rsidTr="00C846FE">
        <w:trPr>
          <w:trHeight w:val="284"/>
        </w:trPr>
        <w:tc>
          <w:tcPr>
            <w:tcW w:w="10768" w:type="dxa"/>
            <w:gridSpan w:val="7"/>
            <w:shd w:val="clear" w:color="auto" w:fill="FF95F2"/>
          </w:tcPr>
          <w:p w14:paraId="0BA42CC0" w14:textId="77777777" w:rsidR="000F5D3B" w:rsidRDefault="000F5D3B" w:rsidP="00D5646B">
            <w:pPr>
              <w:jc w:val="center"/>
              <w:rPr>
                <w:rFonts w:ascii="Garamond" w:hAnsi="Garamond"/>
                <w:b/>
              </w:rPr>
            </w:pPr>
            <w:r w:rsidRPr="002A3295">
              <w:rPr>
                <w:rFonts w:ascii="Garamond" w:hAnsi="Garamond" w:cs="Arial"/>
                <w:b/>
              </w:rPr>
              <w:t>Science</w:t>
            </w:r>
          </w:p>
        </w:tc>
        <w:tc>
          <w:tcPr>
            <w:tcW w:w="4620" w:type="dxa"/>
            <w:shd w:val="clear" w:color="auto" w:fill="FF95F2"/>
          </w:tcPr>
          <w:p w14:paraId="34556B09" w14:textId="77777777" w:rsidR="000F5D3B" w:rsidRDefault="000F5D3B" w:rsidP="00D5646B">
            <w:pPr>
              <w:jc w:val="center"/>
              <w:rPr>
                <w:rFonts w:ascii="Garamond" w:hAnsi="Garamond"/>
                <w:b/>
              </w:rPr>
            </w:pPr>
          </w:p>
        </w:tc>
      </w:tr>
      <w:tr w:rsidR="00300AB6" w14:paraId="03A8886E" w14:textId="77777777" w:rsidTr="0016574E">
        <w:trPr>
          <w:trHeight w:val="284"/>
        </w:trPr>
        <w:tc>
          <w:tcPr>
            <w:tcW w:w="3397" w:type="dxa"/>
            <w:gridSpan w:val="2"/>
            <w:shd w:val="clear" w:color="auto" w:fill="FFFFFF" w:themeFill="background1"/>
          </w:tcPr>
          <w:p w14:paraId="07572849" w14:textId="77777777" w:rsidR="00300AB6" w:rsidRPr="002A3295" w:rsidRDefault="00300AB6" w:rsidP="00D5646B">
            <w:pPr>
              <w:jc w:val="center"/>
              <w:rPr>
                <w:rFonts w:ascii="Garamond" w:hAnsi="Garamond" w:cs="Arial"/>
                <w:b/>
              </w:rPr>
            </w:pPr>
            <w:r>
              <w:rPr>
                <w:rFonts w:ascii="Garamond" w:hAnsi="Garamond"/>
                <w:b/>
              </w:rPr>
              <w:t>Prior learning and where the objectives are revisited later in the year.</w:t>
            </w:r>
          </w:p>
        </w:tc>
        <w:tc>
          <w:tcPr>
            <w:tcW w:w="7371" w:type="dxa"/>
            <w:gridSpan w:val="5"/>
            <w:shd w:val="clear" w:color="auto" w:fill="FFFFFF" w:themeFill="background1"/>
          </w:tcPr>
          <w:p w14:paraId="35B13A28" w14:textId="77777777" w:rsidR="00300AB6" w:rsidRPr="003A15C6" w:rsidRDefault="00300AB6" w:rsidP="00300AB6">
            <w:pPr>
              <w:rPr>
                <w:rFonts w:ascii="Garamond" w:hAnsi="Garamond" w:cs="Arial"/>
                <w:b/>
              </w:rPr>
            </w:pPr>
            <w:r w:rsidRPr="003A15C6">
              <w:rPr>
                <w:rFonts w:ascii="Garamond" w:hAnsi="Garamond" w:cs="Arial"/>
                <w:b/>
                <w:color w:val="333333"/>
              </w:rPr>
              <w:t>Key year group learning</w:t>
            </w:r>
          </w:p>
        </w:tc>
        <w:tc>
          <w:tcPr>
            <w:tcW w:w="4620" w:type="dxa"/>
            <w:shd w:val="clear" w:color="auto" w:fill="FFFFFF" w:themeFill="background1"/>
          </w:tcPr>
          <w:p w14:paraId="6B10EEDD" w14:textId="77777777" w:rsidR="00300AB6" w:rsidRPr="002A3295" w:rsidRDefault="00300AB6" w:rsidP="00D5646B">
            <w:pPr>
              <w:jc w:val="center"/>
              <w:rPr>
                <w:rFonts w:ascii="Garamond" w:hAnsi="Garamond" w:cs="Arial"/>
                <w:b/>
              </w:rPr>
            </w:pPr>
            <w:r>
              <w:rPr>
                <w:rFonts w:ascii="Garamond" w:hAnsi="Garamond" w:cs="Arial"/>
                <w:b/>
              </w:rPr>
              <w:t xml:space="preserve">Main journey of the unit </w:t>
            </w:r>
          </w:p>
        </w:tc>
      </w:tr>
      <w:tr w:rsidR="003A15C6" w14:paraId="6BE0BA75" w14:textId="77777777" w:rsidTr="0016574E">
        <w:trPr>
          <w:trHeight w:val="1993"/>
        </w:trPr>
        <w:tc>
          <w:tcPr>
            <w:tcW w:w="3397" w:type="dxa"/>
            <w:gridSpan w:val="2"/>
            <w:shd w:val="clear" w:color="auto" w:fill="FFFFFF" w:themeFill="background1"/>
          </w:tcPr>
          <w:p w14:paraId="7386860D" w14:textId="77777777" w:rsidR="003A15C6" w:rsidRDefault="00974A9D" w:rsidP="00300AB6">
            <w:pPr>
              <w:rPr>
                <w:rFonts w:ascii="Garamond" w:hAnsi="Garamond"/>
                <w:b/>
              </w:rPr>
            </w:pPr>
            <w:r>
              <w:rPr>
                <w:rFonts w:ascii="Garamond" w:hAnsi="Garamond"/>
                <w:b/>
              </w:rPr>
              <w:t>Previous years</w:t>
            </w:r>
          </w:p>
          <w:p w14:paraId="0AD1935E" w14:textId="77777777" w:rsidR="00A25A01" w:rsidRDefault="00A25A01" w:rsidP="00A25A01">
            <w:pPr>
              <w:pStyle w:val="Default"/>
              <w:rPr>
                <w:color w:val="auto"/>
              </w:rPr>
            </w:pPr>
          </w:p>
          <w:p w14:paraId="250F2D54" w14:textId="77777777" w:rsidR="00A25A01" w:rsidRPr="00CE7287" w:rsidRDefault="00A25A01" w:rsidP="00A25A01">
            <w:pPr>
              <w:pStyle w:val="Default"/>
              <w:rPr>
                <w:rFonts w:ascii="Garamond" w:hAnsi="Garamond"/>
                <w:sz w:val="18"/>
                <w:szCs w:val="22"/>
              </w:rPr>
            </w:pPr>
            <w:r>
              <w:rPr>
                <w:sz w:val="22"/>
                <w:szCs w:val="22"/>
              </w:rPr>
              <w:t>-</w:t>
            </w:r>
            <w:r w:rsidRPr="00CE7287">
              <w:rPr>
                <w:rFonts w:ascii="Garamond" w:hAnsi="Garamond"/>
                <w:sz w:val="18"/>
                <w:szCs w:val="22"/>
              </w:rPr>
              <w:t xml:space="preserve">Identify that most living things live in habitats to which they are suited and describe how different habitats provide for the basic needs of different kinds of animals and plants, and how they depend on each other. (Y2 - Living things and their habitats) </w:t>
            </w:r>
          </w:p>
          <w:p w14:paraId="524AC17D" w14:textId="77777777" w:rsidR="00A25A01" w:rsidRPr="00CE7287" w:rsidRDefault="00A25A01" w:rsidP="00A25A01">
            <w:pPr>
              <w:pStyle w:val="Default"/>
              <w:rPr>
                <w:rFonts w:ascii="Garamond" w:hAnsi="Garamond"/>
                <w:sz w:val="18"/>
                <w:szCs w:val="22"/>
              </w:rPr>
            </w:pPr>
            <w:r w:rsidRPr="00CE7287">
              <w:rPr>
                <w:rFonts w:ascii="Garamond" w:hAnsi="Garamond"/>
                <w:sz w:val="18"/>
                <w:szCs w:val="22"/>
              </w:rPr>
              <w:t xml:space="preserve">-Notice that animals, including humans, have offspring which grow into adults. (Y2 - Animals, including humans) </w:t>
            </w:r>
          </w:p>
          <w:p w14:paraId="18EDA750" w14:textId="77777777" w:rsidR="00A25A01" w:rsidRPr="00CE7287" w:rsidRDefault="00A25A01" w:rsidP="00A25A01">
            <w:pPr>
              <w:pStyle w:val="Default"/>
              <w:rPr>
                <w:rFonts w:ascii="Garamond" w:hAnsi="Garamond"/>
                <w:sz w:val="18"/>
                <w:szCs w:val="22"/>
              </w:rPr>
            </w:pPr>
            <w:r w:rsidRPr="00CE7287">
              <w:rPr>
                <w:rFonts w:ascii="Garamond" w:hAnsi="Garamond"/>
                <w:sz w:val="18"/>
                <w:szCs w:val="22"/>
              </w:rPr>
              <w:t xml:space="preserve">-Explore the part that flowers play in the life cycle of flowering plants, including pollination, seed formation and seed dispersal. (Y3 - Plants) </w:t>
            </w:r>
          </w:p>
          <w:p w14:paraId="703865CD" w14:textId="77777777" w:rsidR="00A25A01" w:rsidRPr="00CE7287" w:rsidRDefault="00A25A01" w:rsidP="00A25A01">
            <w:pPr>
              <w:pStyle w:val="Default"/>
              <w:rPr>
                <w:rFonts w:ascii="Garamond" w:hAnsi="Garamond"/>
                <w:sz w:val="18"/>
                <w:szCs w:val="22"/>
              </w:rPr>
            </w:pPr>
            <w:r w:rsidRPr="00CE7287">
              <w:rPr>
                <w:rFonts w:ascii="Garamond" w:hAnsi="Garamond"/>
                <w:sz w:val="18"/>
                <w:szCs w:val="22"/>
              </w:rPr>
              <w:t xml:space="preserve">-Describe in simple terms how fossils are formed when things that have lived are trapped within rock. (Y3 - Rocks) </w:t>
            </w:r>
          </w:p>
          <w:p w14:paraId="3EA65D16" w14:textId="77777777" w:rsidR="00A25A01" w:rsidRPr="00CE7287" w:rsidRDefault="00A25A01" w:rsidP="00A25A01">
            <w:pPr>
              <w:pStyle w:val="Default"/>
              <w:rPr>
                <w:rFonts w:ascii="Garamond" w:hAnsi="Garamond"/>
                <w:sz w:val="18"/>
                <w:szCs w:val="22"/>
              </w:rPr>
            </w:pPr>
            <w:r w:rsidRPr="00CE7287">
              <w:rPr>
                <w:rFonts w:ascii="Garamond" w:hAnsi="Garamond"/>
                <w:sz w:val="18"/>
                <w:szCs w:val="22"/>
              </w:rPr>
              <w:t xml:space="preserve">-Recognise that environments can change and that this can sometimes pose dangers to living things. (Y4 - Living things and their habitats) </w:t>
            </w:r>
          </w:p>
          <w:p w14:paraId="0F4DF953" w14:textId="77777777" w:rsidR="00A25A01" w:rsidRPr="00CE7287" w:rsidRDefault="00A25A01" w:rsidP="00A25A01">
            <w:pPr>
              <w:pStyle w:val="Default"/>
              <w:rPr>
                <w:rFonts w:ascii="Garamond" w:hAnsi="Garamond"/>
                <w:sz w:val="18"/>
                <w:szCs w:val="22"/>
              </w:rPr>
            </w:pPr>
            <w:r w:rsidRPr="00CE7287">
              <w:rPr>
                <w:rFonts w:ascii="Garamond" w:hAnsi="Garamond"/>
                <w:sz w:val="18"/>
                <w:szCs w:val="22"/>
              </w:rPr>
              <w:t xml:space="preserve">-Describe the life process of reproduction in some plants and animals. (Living things and their habitats - Y5) </w:t>
            </w:r>
          </w:p>
          <w:p w14:paraId="3D62A0F2" w14:textId="77777777" w:rsidR="00A25A01" w:rsidRPr="00CE7287" w:rsidRDefault="00A25A01" w:rsidP="00300AB6">
            <w:pPr>
              <w:rPr>
                <w:rFonts w:ascii="Garamond" w:hAnsi="Garamond"/>
                <w:b/>
              </w:rPr>
            </w:pPr>
          </w:p>
          <w:p w14:paraId="0BC53BCF" w14:textId="77777777" w:rsidR="0016574E" w:rsidRDefault="0016574E" w:rsidP="00300AB6">
            <w:pPr>
              <w:rPr>
                <w:rFonts w:ascii="Garamond" w:hAnsi="Garamond"/>
                <w:b/>
              </w:rPr>
            </w:pPr>
          </w:p>
          <w:p w14:paraId="28942A26" w14:textId="77777777" w:rsidR="003A15C6" w:rsidRDefault="003A15C6" w:rsidP="00300AB6">
            <w:pPr>
              <w:rPr>
                <w:rFonts w:ascii="Garamond" w:hAnsi="Garamond"/>
                <w:b/>
              </w:rPr>
            </w:pPr>
            <w:r>
              <w:rPr>
                <w:rFonts w:ascii="Garamond" w:hAnsi="Garamond"/>
                <w:b/>
              </w:rPr>
              <w:t xml:space="preserve">Revisit </w:t>
            </w:r>
            <w:r w:rsidR="00974A9D">
              <w:rPr>
                <w:rFonts w:ascii="Garamond" w:hAnsi="Garamond"/>
                <w:b/>
              </w:rPr>
              <w:t>within this year</w:t>
            </w:r>
          </w:p>
          <w:p w14:paraId="5721C540" w14:textId="77777777" w:rsidR="003A15C6" w:rsidRPr="00036613" w:rsidRDefault="00036613" w:rsidP="00D5646B">
            <w:pPr>
              <w:rPr>
                <w:rFonts w:ascii="Garamond" w:hAnsi="Garamond" w:cs="Arial"/>
              </w:rPr>
            </w:pPr>
            <w:r>
              <w:rPr>
                <w:rFonts w:ascii="Garamond" w:hAnsi="Garamond" w:cs="Arial"/>
              </w:rPr>
              <w:t xml:space="preserve">Review in the spring term when we cover the Victorians and talk about industrialisation and recover the pepper moth. </w:t>
            </w:r>
          </w:p>
          <w:p w14:paraId="45991319" w14:textId="77777777" w:rsidR="003A15C6" w:rsidRDefault="003A15C6" w:rsidP="00D5646B">
            <w:pPr>
              <w:rPr>
                <w:rFonts w:ascii="Garamond" w:hAnsi="Garamond"/>
                <w:b/>
              </w:rPr>
            </w:pPr>
          </w:p>
        </w:tc>
        <w:tc>
          <w:tcPr>
            <w:tcW w:w="7371" w:type="dxa"/>
            <w:gridSpan w:val="5"/>
          </w:tcPr>
          <w:p w14:paraId="1C7E80AC" w14:textId="77777777" w:rsidR="001566C1" w:rsidRDefault="00040C69" w:rsidP="001566C1">
            <w:pPr>
              <w:rPr>
                <w:rFonts w:ascii="Garamond" w:hAnsi="Garamond" w:cs="Arial"/>
                <w:b/>
              </w:rPr>
            </w:pPr>
            <w:r w:rsidRPr="00040C69">
              <w:rPr>
                <w:rFonts w:ascii="Garamond" w:hAnsi="Garamond" w:cs="Arial"/>
                <w:b/>
              </w:rPr>
              <w:lastRenderedPageBreak/>
              <w:t>Can we…</w:t>
            </w:r>
            <w:r w:rsidR="00A80CC7" w:rsidRPr="00040C69">
              <w:rPr>
                <w:rFonts w:ascii="Garamond" w:hAnsi="Garamond" w:cs="Arial"/>
                <w:b/>
              </w:rPr>
              <w:t>.? /</w:t>
            </w:r>
            <w:r w:rsidRPr="00040C69">
              <w:rPr>
                <w:rFonts w:ascii="Garamond" w:hAnsi="Garamond" w:cs="Arial"/>
                <w:b/>
              </w:rPr>
              <w:t xml:space="preserve"> Do we know…?</w:t>
            </w:r>
          </w:p>
          <w:p w14:paraId="3C1B111D" w14:textId="77777777" w:rsidR="00990980" w:rsidRDefault="00036613" w:rsidP="001566C1">
            <w:pPr>
              <w:rPr>
                <w:rFonts w:ascii="Garamond" w:hAnsi="Garamond" w:cs="Arial"/>
                <w:color w:val="333333"/>
              </w:rPr>
            </w:pPr>
            <w:r>
              <w:rPr>
                <w:rFonts w:ascii="Garamond" w:hAnsi="Garamond" w:cs="Arial"/>
                <w:color w:val="333333"/>
              </w:rPr>
              <w:t xml:space="preserve">Explain the theory of evolution and use a variety of examples to provide </w:t>
            </w:r>
            <w:r w:rsidR="00A25A01">
              <w:rPr>
                <w:rFonts w:ascii="Garamond" w:hAnsi="Garamond" w:cs="Arial"/>
                <w:color w:val="333333"/>
              </w:rPr>
              <w:t>evidence?</w:t>
            </w:r>
            <w:r>
              <w:rPr>
                <w:rFonts w:ascii="Garamond" w:hAnsi="Garamond" w:cs="Arial"/>
                <w:color w:val="333333"/>
              </w:rPr>
              <w:t xml:space="preserve"> </w:t>
            </w:r>
          </w:p>
          <w:p w14:paraId="756C5C13" w14:textId="77777777" w:rsidR="00036613" w:rsidRDefault="00036613" w:rsidP="001566C1">
            <w:pPr>
              <w:rPr>
                <w:rFonts w:ascii="Garamond" w:hAnsi="Garamond" w:cs="Arial"/>
                <w:color w:val="333333"/>
              </w:rPr>
            </w:pPr>
          </w:p>
          <w:p w14:paraId="59153D3C" w14:textId="77777777" w:rsidR="00036613" w:rsidRPr="002E79E6" w:rsidRDefault="00036613" w:rsidP="00036613">
            <w:pPr>
              <w:rPr>
                <w:rFonts w:ascii="Garamond" w:hAnsi="Garamond"/>
                <w:sz w:val="20"/>
              </w:rPr>
            </w:pPr>
            <w:r w:rsidRPr="000964C7">
              <w:rPr>
                <w:rFonts w:ascii="Garamond" w:hAnsi="Garamond"/>
                <w:b/>
                <w:sz w:val="20"/>
                <w:szCs w:val="20"/>
              </w:rPr>
              <w:t>Focus</w:t>
            </w:r>
            <w:r w:rsidRPr="002E79E6">
              <w:rPr>
                <w:rFonts w:ascii="Garamond" w:hAnsi="Garamond"/>
                <w:sz w:val="20"/>
              </w:rPr>
              <w:t xml:space="preserve"> Evolution –  </w:t>
            </w:r>
          </w:p>
          <w:p w14:paraId="1EDB1C36" w14:textId="77777777" w:rsidR="00036613" w:rsidRDefault="00036613" w:rsidP="00036613">
            <w:pPr>
              <w:rPr>
                <w:rFonts w:ascii="Garamond" w:hAnsi="Garamond"/>
                <w:sz w:val="20"/>
                <w:szCs w:val="20"/>
              </w:rPr>
            </w:pPr>
            <w:r>
              <w:rPr>
                <w:rFonts w:ascii="Garamond" w:hAnsi="Garamond"/>
                <w:sz w:val="20"/>
                <w:szCs w:val="20"/>
              </w:rPr>
              <w:t>-</w:t>
            </w:r>
            <w:r w:rsidRPr="002A3037">
              <w:rPr>
                <w:rFonts w:ascii="Garamond" w:hAnsi="Garamond"/>
                <w:sz w:val="20"/>
                <w:szCs w:val="20"/>
              </w:rPr>
              <w:t>recognise that living things have changed over time and that fossils provide information about living things that inhabited the Earth millions of years ago</w:t>
            </w:r>
          </w:p>
          <w:p w14:paraId="56D60F4B" w14:textId="77777777" w:rsidR="00036613" w:rsidRDefault="00036613" w:rsidP="00036613">
            <w:pPr>
              <w:rPr>
                <w:rFonts w:ascii="Garamond" w:hAnsi="Garamond"/>
                <w:sz w:val="20"/>
                <w:szCs w:val="20"/>
              </w:rPr>
            </w:pPr>
            <w:r>
              <w:rPr>
                <w:rFonts w:ascii="Garamond" w:hAnsi="Garamond"/>
                <w:sz w:val="20"/>
                <w:szCs w:val="20"/>
              </w:rPr>
              <w:t>-</w:t>
            </w:r>
            <w:r w:rsidRPr="002A3037">
              <w:rPr>
                <w:rFonts w:ascii="Garamond" w:hAnsi="Garamond"/>
                <w:sz w:val="20"/>
                <w:szCs w:val="20"/>
              </w:rPr>
              <w:t>recognise that living things produce offspring of the same kind, but normally offspring vary and are not identical to their parents</w:t>
            </w:r>
          </w:p>
          <w:p w14:paraId="6D159B9E" w14:textId="77777777" w:rsidR="00036613" w:rsidRPr="000964C7" w:rsidRDefault="00036613" w:rsidP="00036613">
            <w:pPr>
              <w:rPr>
                <w:rFonts w:ascii="Garamond" w:hAnsi="Garamond"/>
              </w:rPr>
            </w:pPr>
            <w:r>
              <w:rPr>
                <w:rFonts w:ascii="Garamond" w:hAnsi="Garamond"/>
                <w:sz w:val="20"/>
                <w:szCs w:val="20"/>
              </w:rPr>
              <w:t>-</w:t>
            </w:r>
            <w:r w:rsidRPr="002A3037">
              <w:rPr>
                <w:rFonts w:ascii="Garamond" w:hAnsi="Garamond"/>
                <w:sz w:val="20"/>
                <w:szCs w:val="20"/>
              </w:rPr>
              <w:t>identify how animals and plants are adapted to suit their environment in different ways and that adaptation may lead to evolution</w:t>
            </w:r>
          </w:p>
          <w:p w14:paraId="70FFE166" w14:textId="77777777" w:rsidR="001566C1" w:rsidRDefault="001566C1" w:rsidP="001566C1">
            <w:pPr>
              <w:rPr>
                <w:rFonts w:ascii="Garamond" w:hAnsi="Garamond" w:cs="Arial"/>
                <w:color w:val="333333"/>
              </w:rPr>
            </w:pPr>
          </w:p>
          <w:p w14:paraId="23770091" w14:textId="77777777" w:rsidR="00313322" w:rsidRDefault="00313322" w:rsidP="001566C1">
            <w:pPr>
              <w:rPr>
                <w:rFonts w:ascii="Garamond" w:hAnsi="Garamond" w:cs="Arial"/>
                <w:color w:val="333333"/>
              </w:rPr>
            </w:pPr>
          </w:p>
          <w:p w14:paraId="275D6D8E" w14:textId="77777777" w:rsidR="00313322" w:rsidRDefault="00313322" w:rsidP="001566C1">
            <w:pPr>
              <w:rPr>
                <w:rFonts w:ascii="Garamond" w:hAnsi="Garamond" w:cs="Arial"/>
                <w:color w:val="333333"/>
              </w:rPr>
            </w:pPr>
          </w:p>
          <w:p w14:paraId="4640A0E0" w14:textId="77777777" w:rsidR="00313322" w:rsidRDefault="00313322" w:rsidP="001566C1">
            <w:pPr>
              <w:rPr>
                <w:rFonts w:ascii="Garamond" w:hAnsi="Garamond" w:cs="Arial"/>
                <w:color w:val="333333"/>
              </w:rPr>
            </w:pPr>
          </w:p>
          <w:p w14:paraId="3868855F" w14:textId="77777777" w:rsidR="00313322" w:rsidRDefault="00313322" w:rsidP="001566C1">
            <w:pPr>
              <w:rPr>
                <w:rFonts w:ascii="Garamond" w:hAnsi="Garamond" w:cs="Arial"/>
                <w:color w:val="333333"/>
              </w:rPr>
            </w:pPr>
          </w:p>
          <w:p w14:paraId="1CD158BE" w14:textId="77777777" w:rsidR="00313322" w:rsidRDefault="00313322" w:rsidP="001566C1">
            <w:pPr>
              <w:rPr>
                <w:rFonts w:ascii="Garamond" w:hAnsi="Garamond" w:cs="Arial"/>
                <w:color w:val="333333"/>
              </w:rPr>
            </w:pPr>
          </w:p>
          <w:p w14:paraId="26463296" w14:textId="77777777" w:rsidR="00313322" w:rsidRDefault="00313322" w:rsidP="001566C1">
            <w:pPr>
              <w:rPr>
                <w:rFonts w:ascii="Garamond" w:hAnsi="Garamond" w:cs="Arial"/>
                <w:color w:val="333333"/>
              </w:rPr>
            </w:pPr>
          </w:p>
          <w:p w14:paraId="6E0F7BDB" w14:textId="77777777" w:rsidR="00313322" w:rsidRPr="001566C1" w:rsidRDefault="00313322" w:rsidP="001566C1">
            <w:pPr>
              <w:rPr>
                <w:rFonts w:ascii="Garamond" w:hAnsi="Garamond" w:cs="Arial"/>
                <w:color w:val="333333"/>
              </w:rPr>
            </w:pPr>
          </w:p>
        </w:tc>
        <w:tc>
          <w:tcPr>
            <w:tcW w:w="4620" w:type="dxa"/>
            <w:vMerge w:val="restart"/>
          </w:tcPr>
          <w:p w14:paraId="630F78D1" w14:textId="77777777" w:rsidR="003A15C6" w:rsidRDefault="00990980" w:rsidP="000F5D3B">
            <w:pPr>
              <w:rPr>
                <w:rFonts w:ascii="Garamond" w:hAnsi="Garamond" w:cs="Arial"/>
                <w:b/>
              </w:rPr>
            </w:pPr>
            <w:r>
              <w:rPr>
                <w:rFonts w:ascii="Garamond" w:hAnsi="Garamond" w:cs="Arial"/>
                <w:b/>
              </w:rPr>
              <w:t>Science</w:t>
            </w:r>
          </w:p>
          <w:p w14:paraId="639AD84B" w14:textId="77777777" w:rsidR="00990980" w:rsidRDefault="00990980" w:rsidP="000F5D3B">
            <w:pPr>
              <w:rPr>
                <w:rFonts w:ascii="Garamond" w:hAnsi="Garamond"/>
                <w:b/>
              </w:rPr>
            </w:pPr>
            <w:r>
              <w:rPr>
                <w:rFonts w:ascii="Garamond" w:hAnsi="Garamond"/>
                <w:b/>
              </w:rPr>
              <w:t>Lesson 1</w:t>
            </w:r>
          </w:p>
          <w:p w14:paraId="4668A471" w14:textId="77777777" w:rsidR="00036613" w:rsidRPr="00036613" w:rsidRDefault="00036613" w:rsidP="00990980">
            <w:pPr>
              <w:rPr>
                <w:rFonts w:ascii="Garamond" w:hAnsi="Garamond"/>
              </w:rPr>
            </w:pPr>
            <w:r>
              <w:rPr>
                <w:rFonts w:ascii="Garamond" w:hAnsi="Garamond"/>
              </w:rPr>
              <w:t xml:space="preserve">Explain the scientific explanation of inheritance </w:t>
            </w:r>
          </w:p>
          <w:p w14:paraId="37794BCF" w14:textId="77777777" w:rsidR="00990980" w:rsidRDefault="00990980" w:rsidP="00990980">
            <w:pPr>
              <w:rPr>
                <w:rFonts w:ascii="Garamond" w:hAnsi="Garamond"/>
              </w:rPr>
            </w:pPr>
            <w:r>
              <w:rPr>
                <w:rFonts w:ascii="Garamond" w:hAnsi="Garamond"/>
                <w:b/>
              </w:rPr>
              <w:t xml:space="preserve">Lesson </w:t>
            </w:r>
            <w:r w:rsidR="00625287">
              <w:rPr>
                <w:rFonts w:ascii="Garamond" w:hAnsi="Garamond"/>
                <w:b/>
              </w:rPr>
              <w:t xml:space="preserve">2 </w:t>
            </w:r>
            <w:r w:rsidR="00036613">
              <w:rPr>
                <w:rFonts w:ascii="Garamond" w:hAnsi="Garamond"/>
                <w:b/>
              </w:rPr>
              <w:t>–</w:t>
            </w:r>
            <w:r>
              <w:rPr>
                <w:rFonts w:ascii="Garamond" w:hAnsi="Garamond"/>
                <w:b/>
              </w:rPr>
              <w:t xml:space="preserve"> </w:t>
            </w:r>
          </w:p>
          <w:p w14:paraId="435E05FD" w14:textId="77777777" w:rsidR="00036613" w:rsidRPr="00036613" w:rsidRDefault="00036613" w:rsidP="00990980">
            <w:pPr>
              <w:rPr>
                <w:rFonts w:ascii="Garamond" w:hAnsi="Garamond"/>
              </w:rPr>
            </w:pPr>
            <w:r w:rsidRPr="00036613">
              <w:rPr>
                <w:rFonts w:ascii="Garamond" w:hAnsi="Garamond"/>
              </w:rPr>
              <w:t xml:space="preserve">What does adaptation </w:t>
            </w:r>
            <w:r w:rsidR="00A25A01" w:rsidRPr="00036613">
              <w:rPr>
                <w:rFonts w:ascii="Garamond" w:hAnsi="Garamond"/>
              </w:rPr>
              <w:t>mean?</w:t>
            </w:r>
            <w:r w:rsidRPr="00036613">
              <w:rPr>
                <w:rFonts w:ascii="Garamond" w:hAnsi="Garamond"/>
              </w:rPr>
              <w:t xml:space="preserve"> </w:t>
            </w:r>
          </w:p>
          <w:p w14:paraId="091880D2" w14:textId="77777777" w:rsidR="00990980" w:rsidRDefault="00990980" w:rsidP="00036613">
            <w:pPr>
              <w:rPr>
                <w:rFonts w:ascii="Garamond" w:hAnsi="Garamond"/>
                <w:b/>
              </w:rPr>
            </w:pPr>
            <w:r>
              <w:rPr>
                <w:rFonts w:ascii="Garamond" w:hAnsi="Garamond"/>
                <w:b/>
              </w:rPr>
              <w:t xml:space="preserve">Lesson 3 – </w:t>
            </w:r>
          </w:p>
          <w:p w14:paraId="0C12BDD3" w14:textId="77777777" w:rsidR="00036613" w:rsidRDefault="008C46C7" w:rsidP="008C46C7">
            <w:pPr>
              <w:autoSpaceDE w:val="0"/>
              <w:autoSpaceDN w:val="0"/>
              <w:adjustRightInd w:val="0"/>
              <w:spacing w:after="20"/>
              <w:rPr>
                <w:rFonts w:ascii="Garamond" w:hAnsi="Garamond"/>
              </w:rPr>
            </w:pPr>
            <w:r w:rsidRPr="008C46C7">
              <w:rPr>
                <w:rFonts w:ascii="Garamond" w:hAnsi="Garamond" w:cs="Arial"/>
                <w:color w:val="000000"/>
                <w:szCs w:val="72"/>
              </w:rPr>
              <w:t xml:space="preserve">To understand evolution and the process </w:t>
            </w:r>
            <w:r w:rsidRPr="008C46C7">
              <w:rPr>
                <w:rFonts w:ascii="Garamond" w:hAnsi="Garamond" w:cs="Arial"/>
                <w:color w:val="000000"/>
                <w:szCs w:val="72"/>
              </w:rPr>
              <w:br/>
              <w:t>of natural selection</w:t>
            </w:r>
            <w:r>
              <w:rPr>
                <w:rFonts w:ascii="Garamond" w:hAnsi="Garamond" w:cs="Arial"/>
                <w:color w:val="000000"/>
                <w:szCs w:val="72"/>
              </w:rPr>
              <w:t xml:space="preserve"> – investigation pepper moth (newspaper squares) </w:t>
            </w:r>
          </w:p>
          <w:p w14:paraId="460910B5" w14:textId="77777777" w:rsidR="00313322" w:rsidRDefault="00990980" w:rsidP="00990980">
            <w:pPr>
              <w:rPr>
                <w:rFonts w:ascii="Garamond" w:hAnsi="Garamond"/>
              </w:rPr>
            </w:pPr>
            <w:r w:rsidRPr="00990980">
              <w:rPr>
                <w:rFonts w:ascii="Garamond" w:hAnsi="Garamond"/>
                <w:b/>
              </w:rPr>
              <w:t xml:space="preserve">Lesson 4 </w:t>
            </w:r>
            <w:r>
              <w:rPr>
                <w:rFonts w:ascii="Garamond" w:hAnsi="Garamond"/>
              </w:rPr>
              <w:t xml:space="preserve">– </w:t>
            </w:r>
          </w:p>
          <w:p w14:paraId="64D2CD6A" w14:textId="77777777" w:rsidR="00036613" w:rsidRDefault="008C46C7" w:rsidP="008C46C7">
            <w:pPr>
              <w:autoSpaceDE w:val="0"/>
              <w:autoSpaceDN w:val="0"/>
              <w:adjustRightInd w:val="0"/>
              <w:spacing w:after="20"/>
              <w:rPr>
                <w:rFonts w:ascii="Garamond" w:hAnsi="Garamond"/>
              </w:rPr>
            </w:pPr>
            <w:r w:rsidRPr="008C46C7">
              <w:rPr>
                <w:rFonts w:ascii="Garamond" w:hAnsi="Garamond" w:cs="Arial"/>
                <w:color w:val="000000"/>
                <w:szCs w:val="72"/>
              </w:rPr>
              <w:t xml:space="preserve">To understand evolution and the process </w:t>
            </w:r>
            <w:r w:rsidRPr="008C46C7">
              <w:rPr>
                <w:rFonts w:ascii="Garamond" w:hAnsi="Garamond" w:cs="Arial"/>
                <w:color w:val="000000"/>
                <w:szCs w:val="72"/>
              </w:rPr>
              <w:br/>
              <w:t>of natural selection</w:t>
            </w:r>
            <w:r>
              <w:rPr>
                <w:rFonts w:ascii="Garamond" w:hAnsi="Garamond" w:cs="Arial"/>
                <w:color w:val="000000"/>
                <w:szCs w:val="72"/>
              </w:rPr>
              <w:t xml:space="preserve"> – investigation different types of beak and the foods that can be eaten </w:t>
            </w:r>
          </w:p>
          <w:p w14:paraId="061F374D" w14:textId="77777777" w:rsidR="00313322" w:rsidRDefault="00313322" w:rsidP="00990980">
            <w:pPr>
              <w:rPr>
                <w:rFonts w:ascii="Garamond" w:hAnsi="Garamond"/>
              </w:rPr>
            </w:pPr>
            <w:r w:rsidRPr="00313322">
              <w:rPr>
                <w:rFonts w:ascii="Garamond" w:hAnsi="Garamond"/>
                <w:b/>
              </w:rPr>
              <w:t>Lesson 5</w:t>
            </w:r>
            <w:r>
              <w:rPr>
                <w:rFonts w:ascii="Garamond" w:hAnsi="Garamond"/>
              </w:rPr>
              <w:t xml:space="preserve"> </w:t>
            </w:r>
            <w:r w:rsidR="00A25A01">
              <w:rPr>
                <w:rFonts w:ascii="Garamond" w:hAnsi="Garamond"/>
              </w:rPr>
              <w:t>– Who</w:t>
            </w:r>
            <w:r w:rsidR="008C46C7">
              <w:rPr>
                <w:rFonts w:ascii="Garamond" w:hAnsi="Garamond"/>
              </w:rPr>
              <w:t xml:space="preserve"> was Charles </w:t>
            </w:r>
            <w:r w:rsidR="00A25A01">
              <w:rPr>
                <w:rFonts w:ascii="Garamond" w:hAnsi="Garamond"/>
              </w:rPr>
              <w:t>Darwin?</w:t>
            </w:r>
            <w:r w:rsidR="008C46C7">
              <w:rPr>
                <w:rFonts w:ascii="Garamond" w:hAnsi="Garamond"/>
              </w:rPr>
              <w:t xml:space="preserve"> – Now Press Play lesson and news paper report. </w:t>
            </w:r>
          </w:p>
          <w:p w14:paraId="769925A3" w14:textId="77777777" w:rsidR="008C46C7" w:rsidRDefault="008C46C7" w:rsidP="000F5D3B">
            <w:pPr>
              <w:rPr>
                <w:rFonts w:ascii="Garamond" w:hAnsi="Garamond"/>
              </w:rPr>
            </w:pPr>
            <w:r w:rsidRPr="008C46C7">
              <w:rPr>
                <w:rFonts w:ascii="Garamond" w:hAnsi="Garamond"/>
                <w:b/>
              </w:rPr>
              <w:t>Lesson 6</w:t>
            </w:r>
            <w:r>
              <w:rPr>
                <w:rFonts w:ascii="Garamond" w:hAnsi="Garamond"/>
              </w:rPr>
              <w:t xml:space="preserve"> – The role of fossils in providing information </w:t>
            </w:r>
          </w:p>
          <w:p w14:paraId="6C45E5E8" w14:textId="77777777" w:rsidR="008C46C7" w:rsidRDefault="008C46C7" w:rsidP="000F5D3B">
            <w:pPr>
              <w:rPr>
                <w:rFonts w:ascii="Garamond" w:hAnsi="Garamond"/>
                <w:b/>
              </w:rPr>
            </w:pPr>
          </w:p>
          <w:p w14:paraId="5091F3AF" w14:textId="77777777" w:rsidR="00CE7287" w:rsidRDefault="00CE7287" w:rsidP="000E437C">
            <w:pPr>
              <w:jc w:val="both"/>
              <w:rPr>
                <w:rFonts w:ascii="Garamond" w:hAnsi="Garamond"/>
                <w:b/>
              </w:rPr>
            </w:pPr>
          </w:p>
          <w:p w14:paraId="0A3E6AE7" w14:textId="77777777" w:rsidR="00CE7287" w:rsidRDefault="00CE7287" w:rsidP="000E437C">
            <w:pPr>
              <w:jc w:val="both"/>
              <w:rPr>
                <w:rFonts w:ascii="Garamond" w:hAnsi="Garamond"/>
                <w:b/>
              </w:rPr>
            </w:pPr>
          </w:p>
          <w:p w14:paraId="1797C9BB" w14:textId="77777777" w:rsidR="00CE7287" w:rsidRDefault="00CE7287" w:rsidP="000E437C">
            <w:pPr>
              <w:jc w:val="both"/>
              <w:rPr>
                <w:rFonts w:ascii="Garamond" w:hAnsi="Garamond"/>
                <w:b/>
              </w:rPr>
            </w:pPr>
          </w:p>
          <w:p w14:paraId="3522CC0C" w14:textId="77777777" w:rsidR="00CE7287" w:rsidRDefault="00CE7287" w:rsidP="000E437C">
            <w:pPr>
              <w:jc w:val="both"/>
              <w:rPr>
                <w:rFonts w:ascii="Garamond" w:hAnsi="Garamond"/>
                <w:b/>
              </w:rPr>
            </w:pPr>
          </w:p>
          <w:p w14:paraId="12FABC48" w14:textId="77777777" w:rsidR="00CE7287" w:rsidRDefault="00CE7287" w:rsidP="000E437C">
            <w:pPr>
              <w:jc w:val="both"/>
              <w:rPr>
                <w:rFonts w:ascii="Garamond" w:hAnsi="Garamond"/>
                <w:b/>
              </w:rPr>
            </w:pPr>
          </w:p>
          <w:p w14:paraId="3815DA6B" w14:textId="77777777" w:rsidR="00CE7287" w:rsidRDefault="00CE7287" w:rsidP="000E437C">
            <w:pPr>
              <w:jc w:val="both"/>
              <w:rPr>
                <w:rFonts w:ascii="Garamond" w:hAnsi="Garamond"/>
                <w:b/>
              </w:rPr>
            </w:pPr>
          </w:p>
          <w:p w14:paraId="3969008E" w14:textId="77777777" w:rsidR="00CE7287" w:rsidRDefault="00CE7287" w:rsidP="000E437C">
            <w:pPr>
              <w:jc w:val="both"/>
              <w:rPr>
                <w:rFonts w:ascii="Garamond" w:hAnsi="Garamond"/>
                <w:b/>
              </w:rPr>
            </w:pPr>
          </w:p>
          <w:p w14:paraId="0C471E95" w14:textId="77777777" w:rsidR="00CE7287" w:rsidRDefault="00CE7287" w:rsidP="000E437C">
            <w:pPr>
              <w:jc w:val="both"/>
              <w:rPr>
                <w:rFonts w:ascii="Garamond" w:hAnsi="Garamond"/>
                <w:b/>
              </w:rPr>
            </w:pPr>
          </w:p>
          <w:p w14:paraId="1F6CE930" w14:textId="77777777" w:rsidR="00CE7287" w:rsidRDefault="00CE7287" w:rsidP="000E437C">
            <w:pPr>
              <w:jc w:val="both"/>
              <w:rPr>
                <w:rFonts w:ascii="Garamond" w:hAnsi="Garamond"/>
                <w:b/>
              </w:rPr>
            </w:pPr>
          </w:p>
          <w:p w14:paraId="303A8C9D" w14:textId="77777777" w:rsidR="00CE7287" w:rsidRDefault="00CE7287" w:rsidP="000E437C">
            <w:pPr>
              <w:jc w:val="both"/>
              <w:rPr>
                <w:rFonts w:ascii="Garamond" w:hAnsi="Garamond"/>
                <w:b/>
              </w:rPr>
            </w:pPr>
          </w:p>
          <w:p w14:paraId="51312306" w14:textId="77777777" w:rsidR="00CE7287" w:rsidRDefault="00CE7287" w:rsidP="000E437C">
            <w:pPr>
              <w:jc w:val="both"/>
              <w:rPr>
                <w:rFonts w:ascii="Garamond" w:hAnsi="Garamond"/>
                <w:b/>
              </w:rPr>
            </w:pPr>
            <w:r>
              <w:rPr>
                <w:rFonts w:ascii="Garamond" w:hAnsi="Garamond"/>
                <w:b/>
              </w:rPr>
              <w:t>Geography and history link</w:t>
            </w:r>
          </w:p>
          <w:p w14:paraId="65197BAA" w14:textId="77777777" w:rsidR="00CC02F9" w:rsidRPr="00CC02F9" w:rsidRDefault="00CC02F9" w:rsidP="000E437C">
            <w:pPr>
              <w:jc w:val="both"/>
              <w:rPr>
                <w:rFonts w:ascii="Garamond" w:hAnsi="Garamond"/>
              </w:rPr>
            </w:pPr>
            <w:r>
              <w:rPr>
                <w:rFonts w:ascii="Garamond" w:hAnsi="Garamond"/>
                <w:b/>
              </w:rPr>
              <w:t xml:space="preserve">Writing link – Outcome, </w:t>
            </w:r>
            <w:r>
              <w:rPr>
                <w:rFonts w:ascii="Garamond" w:hAnsi="Garamond"/>
              </w:rPr>
              <w:t xml:space="preserve">children will write a discussion text based on which civilisation they would prefer to live in Ancient Maya or Ancient Egypt. </w:t>
            </w:r>
          </w:p>
          <w:p w14:paraId="1DAA0479" w14:textId="77777777" w:rsidR="00CE7287" w:rsidRDefault="00C54F3E" w:rsidP="00CE7287">
            <w:pPr>
              <w:rPr>
                <w:rFonts w:ascii="Garamond" w:hAnsi="Garamond"/>
                <w:b/>
              </w:rPr>
            </w:pPr>
            <w:r>
              <w:rPr>
                <w:rFonts w:ascii="Garamond" w:hAnsi="Garamond"/>
                <w:b/>
              </w:rPr>
              <w:t xml:space="preserve">Lesson 1 – </w:t>
            </w:r>
            <w:r w:rsidR="000E437C">
              <w:t>Wh</w:t>
            </w:r>
            <w:r w:rsidR="00CE6CE8">
              <w:t>o were the</w:t>
            </w:r>
            <w:r w:rsidR="000E437C">
              <w:t xml:space="preserve"> </w:t>
            </w:r>
            <w:r w:rsidR="00CB3426">
              <w:t>Maya?</w:t>
            </w:r>
            <w:r w:rsidR="000E437C">
              <w:t xml:space="preserve"> </w:t>
            </w:r>
            <w:r w:rsidR="00CE6CE8">
              <w:t xml:space="preserve">Where did they </w:t>
            </w:r>
            <w:r w:rsidR="00CB3426">
              <w:t>live</w:t>
            </w:r>
            <w:r w:rsidR="00CE7287">
              <w:rPr>
                <w:rFonts w:ascii="Garamond" w:hAnsi="Garamond"/>
                <w:b/>
              </w:rPr>
              <w:t xml:space="preserve"> </w:t>
            </w:r>
          </w:p>
          <w:p w14:paraId="1E7A5606" w14:textId="77777777" w:rsidR="000E437C" w:rsidRDefault="00CB3426" w:rsidP="000E437C">
            <w:pPr>
              <w:jc w:val="both"/>
            </w:pPr>
            <w:r>
              <w:t>?</w:t>
            </w:r>
            <w:r w:rsidR="00CE6CE8">
              <w:t xml:space="preserve"> When did they </w:t>
            </w:r>
            <w:r>
              <w:t>live?</w:t>
            </w:r>
            <w:r w:rsidR="00CC02F9">
              <w:t xml:space="preserve"> Now press play </w:t>
            </w:r>
            <w:r w:rsidR="00205506">
              <w:t>– about the life of a Mayan child</w:t>
            </w:r>
            <w:r w:rsidR="00CC02F9">
              <w:t xml:space="preserve">– outcome diary entry </w:t>
            </w:r>
            <w:r w:rsidR="00CE6CE8">
              <w:t xml:space="preserve"> </w:t>
            </w:r>
          </w:p>
          <w:p w14:paraId="5642E345" w14:textId="77777777" w:rsidR="00C54F3E" w:rsidRDefault="00C54F3E" w:rsidP="000F5D3B">
            <w:pPr>
              <w:rPr>
                <w:rFonts w:ascii="Garamond" w:hAnsi="Garamond"/>
              </w:rPr>
            </w:pPr>
          </w:p>
          <w:p w14:paraId="5F15A5A8" w14:textId="77777777" w:rsidR="00C54F3E" w:rsidRDefault="00C54F3E" w:rsidP="000F5D3B">
            <w:pPr>
              <w:rPr>
                <w:rFonts w:ascii="Garamond" w:hAnsi="Garamond"/>
              </w:rPr>
            </w:pPr>
            <w:r w:rsidRPr="00C54F3E">
              <w:rPr>
                <w:rFonts w:ascii="Garamond" w:hAnsi="Garamond"/>
                <w:b/>
              </w:rPr>
              <w:t>Lesson 2</w:t>
            </w:r>
            <w:r w:rsidR="00CE6CE8">
              <w:rPr>
                <w:rFonts w:ascii="Garamond" w:hAnsi="Garamond"/>
                <w:b/>
              </w:rPr>
              <w:t xml:space="preserve">, 3 and 4 </w:t>
            </w:r>
            <w:r>
              <w:rPr>
                <w:rFonts w:ascii="Garamond" w:hAnsi="Garamond"/>
                <w:b/>
              </w:rPr>
              <w:t>–</w:t>
            </w:r>
            <w:r>
              <w:rPr>
                <w:rFonts w:ascii="Garamond" w:hAnsi="Garamond"/>
              </w:rPr>
              <w:t xml:space="preserve"> </w:t>
            </w:r>
            <w:r w:rsidR="00CE6CE8">
              <w:rPr>
                <w:rFonts w:ascii="Garamond" w:hAnsi="Garamond"/>
              </w:rPr>
              <w:t xml:space="preserve">How did the Mayans </w:t>
            </w:r>
            <w:r w:rsidR="00CB3426">
              <w:rPr>
                <w:rFonts w:ascii="Garamond" w:hAnsi="Garamond"/>
              </w:rPr>
              <w:t>live?</w:t>
            </w:r>
            <w:r w:rsidR="00CE6CE8">
              <w:rPr>
                <w:rFonts w:ascii="Garamond" w:hAnsi="Garamond"/>
              </w:rPr>
              <w:t xml:space="preserve"> – Develop a fact book. Resources to support – interactive flip book</w:t>
            </w:r>
            <w:r w:rsidR="006C1FB2">
              <w:rPr>
                <w:rFonts w:ascii="Garamond" w:hAnsi="Garamond"/>
              </w:rPr>
              <w:t xml:space="preserve">, now press play lesson, internet research. </w:t>
            </w:r>
          </w:p>
          <w:p w14:paraId="5C8104D5" w14:textId="77777777" w:rsidR="006C1FB2" w:rsidRDefault="006C1FB2" w:rsidP="000F5D3B">
            <w:pPr>
              <w:rPr>
                <w:rFonts w:ascii="Garamond" w:hAnsi="Garamond"/>
              </w:rPr>
            </w:pPr>
          </w:p>
          <w:p w14:paraId="5CA3414F" w14:textId="77777777" w:rsidR="006C1FB2" w:rsidRDefault="006C1FB2" w:rsidP="000F5D3B">
            <w:pPr>
              <w:rPr>
                <w:rFonts w:ascii="Garamond" w:hAnsi="Garamond"/>
              </w:rPr>
            </w:pPr>
          </w:p>
          <w:p w14:paraId="7E0D5D0C" w14:textId="77777777" w:rsidR="006C1FB2" w:rsidRDefault="006C1FB2" w:rsidP="000F5D3B">
            <w:pPr>
              <w:rPr>
                <w:rFonts w:ascii="Garamond" w:hAnsi="Garamond"/>
              </w:rPr>
            </w:pPr>
          </w:p>
          <w:p w14:paraId="61B77E08" w14:textId="77777777" w:rsidR="006C1FB2" w:rsidRDefault="006C1FB2" w:rsidP="000F5D3B">
            <w:pPr>
              <w:rPr>
                <w:rFonts w:ascii="Garamond" w:hAnsi="Garamond"/>
              </w:rPr>
            </w:pPr>
          </w:p>
          <w:p w14:paraId="576AEFAB" w14:textId="77777777" w:rsidR="006C1FB2" w:rsidRDefault="006C1FB2" w:rsidP="000F5D3B">
            <w:pPr>
              <w:rPr>
                <w:rFonts w:ascii="Garamond" w:hAnsi="Garamond"/>
              </w:rPr>
            </w:pPr>
          </w:p>
          <w:p w14:paraId="3C794924" w14:textId="77777777" w:rsidR="006C1FB2" w:rsidRDefault="006C1FB2" w:rsidP="000F5D3B">
            <w:pPr>
              <w:rPr>
                <w:rFonts w:ascii="Garamond" w:hAnsi="Garamond"/>
              </w:rPr>
            </w:pPr>
          </w:p>
          <w:p w14:paraId="13F7B1A3" w14:textId="77777777" w:rsidR="006C1FB2" w:rsidRDefault="006C1FB2" w:rsidP="000F5D3B">
            <w:pPr>
              <w:rPr>
                <w:rFonts w:ascii="Garamond" w:hAnsi="Garamond"/>
              </w:rPr>
            </w:pPr>
          </w:p>
          <w:p w14:paraId="20667F9A" w14:textId="77777777" w:rsidR="006C1FB2" w:rsidRDefault="006C1FB2" w:rsidP="000F5D3B">
            <w:pPr>
              <w:rPr>
                <w:rFonts w:ascii="Garamond" w:hAnsi="Garamond"/>
              </w:rPr>
            </w:pPr>
          </w:p>
          <w:p w14:paraId="1739F211" w14:textId="77777777" w:rsidR="00C54F3E" w:rsidRPr="00C54F3E" w:rsidRDefault="00C54F3E" w:rsidP="000F5D3B">
            <w:pPr>
              <w:rPr>
                <w:rFonts w:ascii="Garamond" w:hAnsi="Garamond"/>
              </w:rPr>
            </w:pPr>
            <w:r>
              <w:rPr>
                <w:rFonts w:ascii="Garamond" w:hAnsi="Garamond"/>
              </w:rPr>
              <w:t xml:space="preserve">. </w:t>
            </w:r>
          </w:p>
          <w:p w14:paraId="250835B8" w14:textId="77777777" w:rsidR="00C54F3E" w:rsidRDefault="00C54F3E" w:rsidP="000F5D3B">
            <w:pPr>
              <w:rPr>
                <w:rFonts w:ascii="Garamond" w:hAnsi="Garamond"/>
              </w:rPr>
            </w:pPr>
          </w:p>
          <w:p w14:paraId="47018885" w14:textId="77777777" w:rsidR="00C54F3E" w:rsidRDefault="00C54F3E" w:rsidP="000F5D3B">
            <w:pPr>
              <w:rPr>
                <w:rFonts w:ascii="Garamond" w:hAnsi="Garamond"/>
              </w:rPr>
            </w:pPr>
          </w:p>
          <w:p w14:paraId="20DF2465" w14:textId="77777777" w:rsidR="00C54F3E" w:rsidRDefault="00C54F3E" w:rsidP="000F5D3B">
            <w:pPr>
              <w:rPr>
                <w:rFonts w:ascii="Garamond" w:hAnsi="Garamond"/>
              </w:rPr>
            </w:pPr>
          </w:p>
          <w:p w14:paraId="2B83F482" w14:textId="77777777" w:rsidR="00C54F3E" w:rsidRDefault="00C54F3E" w:rsidP="000F5D3B">
            <w:pPr>
              <w:rPr>
                <w:rFonts w:ascii="Garamond" w:hAnsi="Garamond"/>
              </w:rPr>
            </w:pPr>
          </w:p>
          <w:p w14:paraId="0047F373" w14:textId="77777777" w:rsidR="00C54F3E" w:rsidRDefault="00C54F3E" w:rsidP="000F5D3B">
            <w:pPr>
              <w:rPr>
                <w:rFonts w:ascii="Garamond" w:hAnsi="Garamond"/>
              </w:rPr>
            </w:pPr>
          </w:p>
          <w:p w14:paraId="63533C8C" w14:textId="77777777" w:rsidR="00C54F3E" w:rsidRDefault="00C54F3E" w:rsidP="000F5D3B">
            <w:pPr>
              <w:rPr>
                <w:rFonts w:ascii="Garamond" w:hAnsi="Garamond"/>
              </w:rPr>
            </w:pPr>
          </w:p>
          <w:p w14:paraId="0B46A26D" w14:textId="77777777" w:rsidR="00C54F3E" w:rsidRDefault="00C54F3E" w:rsidP="000F5D3B">
            <w:pPr>
              <w:rPr>
                <w:rFonts w:ascii="Garamond" w:hAnsi="Garamond"/>
              </w:rPr>
            </w:pPr>
          </w:p>
          <w:p w14:paraId="2FD1F01D" w14:textId="77777777" w:rsidR="00C54F3E" w:rsidRDefault="00C54F3E" w:rsidP="000F5D3B">
            <w:pPr>
              <w:rPr>
                <w:rFonts w:ascii="Garamond" w:hAnsi="Garamond"/>
              </w:rPr>
            </w:pPr>
          </w:p>
          <w:p w14:paraId="23F54B13" w14:textId="77777777" w:rsidR="00CE7287" w:rsidRDefault="00CE7287" w:rsidP="000F5D3B">
            <w:pPr>
              <w:rPr>
                <w:rFonts w:ascii="Garamond" w:hAnsi="Garamond"/>
                <w:b/>
              </w:rPr>
            </w:pPr>
          </w:p>
          <w:p w14:paraId="144DD6C5" w14:textId="77777777" w:rsidR="00CE7287" w:rsidRDefault="00CE7287" w:rsidP="000F5D3B">
            <w:pPr>
              <w:rPr>
                <w:rFonts w:ascii="Garamond" w:hAnsi="Garamond"/>
                <w:b/>
              </w:rPr>
            </w:pPr>
          </w:p>
          <w:p w14:paraId="09350642" w14:textId="77777777" w:rsidR="00CE7287" w:rsidRDefault="00CE7287" w:rsidP="000F5D3B">
            <w:pPr>
              <w:rPr>
                <w:rFonts w:ascii="Garamond" w:hAnsi="Garamond"/>
                <w:b/>
              </w:rPr>
            </w:pPr>
          </w:p>
          <w:p w14:paraId="523DB86A" w14:textId="77777777" w:rsidR="00CE7287" w:rsidRDefault="00CE7287" w:rsidP="000F5D3B">
            <w:pPr>
              <w:rPr>
                <w:rFonts w:ascii="Garamond" w:hAnsi="Garamond"/>
                <w:b/>
              </w:rPr>
            </w:pPr>
          </w:p>
          <w:p w14:paraId="24D89B51" w14:textId="77777777" w:rsidR="00CE7287" w:rsidRDefault="00CE7287" w:rsidP="000F5D3B">
            <w:pPr>
              <w:rPr>
                <w:rFonts w:ascii="Garamond" w:hAnsi="Garamond"/>
                <w:b/>
              </w:rPr>
            </w:pPr>
          </w:p>
          <w:p w14:paraId="24CB3FFB" w14:textId="77777777" w:rsidR="00CE7287" w:rsidRDefault="00CE7287" w:rsidP="000F5D3B">
            <w:pPr>
              <w:rPr>
                <w:rFonts w:ascii="Garamond" w:hAnsi="Garamond"/>
                <w:b/>
              </w:rPr>
            </w:pPr>
          </w:p>
          <w:p w14:paraId="24623396" w14:textId="77777777" w:rsidR="00C54F3E" w:rsidRDefault="00C54F3E" w:rsidP="000F5D3B">
            <w:pPr>
              <w:rPr>
                <w:rFonts w:ascii="Garamond" w:hAnsi="Garamond"/>
                <w:b/>
              </w:rPr>
            </w:pPr>
            <w:r w:rsidRPr="00C54F3E">
              <w:rPr>
                <w:rFonts w:ascii="Garamond" w:hAnsi="Garamond"/>
                <w:b/>
              </w:rPr>
              <w:t>Art</w:t>
            </w:r>
          </w:p>
          <w:p w14:paraId="6661CC32" w14:textId="77777777" w:rsidR="006C1FB2" w:rsidRPr="000964C7" w:rsidRDefault="00C54F3E" w:rsidP="006C1FB2">
            <w:pPr>
              <w:rPr>
                <w:rFonts w:ascii="Garamond" w:hAnsi="Garamond"/>
                <w:sz w:val="18"/>
                <w:szCs w:val="16"/>
              </w:rPr>
            </w:pPr>
            <w:r>
              <w:rPr>
                <w:rFonts w:ascii="Garamond" w:hAnsi="Garamond"/>
                <w:b/>
              </w:rPr>
              <w:t xml:space="preserve">Lesson 1 – </w:t>
            </w:r>
            <w:r w:rsidRPr="00C54F3E">
              <w:rPr>
                <w:rFonts w:ascii="Garamond" w:hAnsi="Garamond"/>
              </w:rPr>
              <w:t>4 sketches of</w:t>
            </w:r>
            <w:r>
              <w:rPr>
                <w:rFonts w:ascii="Garamond" w:hAnsi="Garamond"/>
              </w:rPr>
              <w:t xml:space="preserve"> </w:t>
            </w:r>
            <w:r w:rsidR="006C1FB2" w:rsidRPr="000964C7">
              <w:rPr>
                <w:rFonts w:ascii="Garamond" w:hAnsi="Garamond"/>
                <w:sz w:val="18"/>
                <w:szCs w:val="16"/>
              </w:rPr>
              <w:t>Darwin’s finches (science link)</w:t>
            </w:r>
          </w:p>
          <w:p w14:paraId="50E377AD" w14:textId="77777777" w:rsidR="00C54F3E" w:rsidRDefault="00C54F3E" w:rsidP="000F5D3B">
            <w:pPr>
              <w:rPr>
                <w:rFonts w:ascii="Garamond" w:hAnsi="Garamond"/>
              </w:rPr>
            </w:pPr>
          </w:p>
          <w:p w14:paraId="4172F5B3" w14:textId="77777777" w:rsidR="006C1FB2" w:rsidRPr="000964C7" w:rsidRDefault="00C54F3E" w:rsidP="006C1FB2">
            <w:pPr>
              <w:rPr>
                <w:rFonts w:ascii="Garamond" w:hAnsi="Garamond"/>
                <w:sz w:val="18"/>
                <w:szCs w:val="16"/>
              </w:rPr>
            </w:pPr>
            <w:r w:rsidRPr="00C54F3E">
              <w:rPr>
                <w:rFonts w:ascii="Garamond" w:hAnsi="Garamond"/>
                <w:b/>
              </w:rPr>
              <w:t>Lesson 2</w:t>
            </w:r>
            <w:r>
              <w:rPr>
                <w:rFonts w:ascii="Garamond" w:hAnsi="Garamond"/>
              </w:rPr>
              <w:t xml:space="preserve"> </w:t>
            </w:r>
            <w:r w:rsidR="006C1FB2">
              <w:rPr>
                <w:rFonts w:ascii="Garamond" w:hAnsi="Garamond"/>
              </w:rPr>
              <w:t>–</w:t>
            </w:r>
            <w:r w:rsidR="00697FC1">
              <w:rPr>
                <w:rFonts w:ascii="Garamond" w:hAnsi="Garamond"/>
              </w:rPr>
              <w:t xml:space="preserve"> </w:t>
            </w:r>
            <w:r w:rsidR="006C1FB2">
              <w:rPr>
                <w:rFonts w:ascii="Garamond" w:hAnsi="Garamond"/>
              </w:rPr>
              <w:t xml:space="preserve">Sketches of </w:t>
            </w:r>
            <w:r w:rsidR="006C1FB2" w:rsidRPr="000964C7">
              <w:rPr>
                <w:rFonts w:ascii="Garamond" w:hAnsi="Garamond"/>
                <w:sz w:val="18"/>
                <w:szCs w:val="16"/>
              </w:rPr>
              <w:t>Peppered Moth (Science link)</w:t>
            </w:r>
          </w:p>
          <w:p w14:paraId="7248A34C" w14:textId="77777777" w:rsidR="00C54F3E" w:rsidRDefault="00C54F3E" w:rsidP="000F5D3B">
            <w:pPr>
              <w:rPr>
                <w:rFonts w:ascii="Garamond" w:hAnsi="Garamond"/>
              </w:rPr>
            </w:pPr>
          </w:p>
          <w:p w14:paraId="67ADA18E" w14:textId="77777777" w:rsidR="006C1FB2" w:rsidRPr="000964C7" w:rsidRDefault="00C54F3E" w:rsidP="006C1FB2">
            <w:pPr>
              <w:rPr>
                <w:rFonts w:ascii="Garamond" w:hAnsi="Garamond"/>
                <w:sz w:val="18"/>
              </w:rPr>
            </w:pPr>
            <w:r w:rsidRPr="00C54F3E">
              <w:rPr>
                <w:rFonts w:ascii="Garamond" w:hAnsi="Garamond"/>
                <w:b/>
              </w:rPr>
              <w:t>Lesson 3</w:t>
            </w:r>
            <w:r>
              <w:rPr>
                <w:rFonts w:ascii="Garamond" w:hAnsi="Garamond"/>
                <w:b/>
              </w:rPr>
              <w:t xml:space="preserve"> and 4</w:t>
            </w:r>
            <w:r>
              <w:rPr>
                <w:rFonts w:ascii="Garamond" w:hAnsi="Garamond"/>
              </w:rPr>
              <w:t xml:space="preserve"> –</w:t>
            </w:r>
            <w:r w:rsidR="006C1FB2">
              <w:rPr>
                <w:rFonts w:ascii="Garamond" w:hAnsi="Garamond"/>
                <w:sz w:val="18"/>
              </w:rPr>
              <w:t xml:space="preserve"> One-point perspective street</w:t>
            </w:r>
          </w:p>
          <w:p w14:paraId="0B1BA3AC" w14:textId="77777777" w:rsidR="006C1FB2" w:rsidRPr="000964C7" w:rsidRDefault="006C1FB2" w:rsidP="006C1FB2">
            <w:pPr>
              <w:rPr>
                <w:rFonts w:ascii="Garamond" w:hAnsi="Garamond"/>
                <w:sz w:val="18"/>
                <w:szCs w:val="16"/>
              </w:rPr>
            </w:pPr>
            <w:r w:rsidRPr="000964C7">
              <w:rPr>
                <w:rFonts w:ascii="Garamond" w:hAnsi="Garamond"/>
                <w:sz w:val="18"/>
                <w:szCs w:val="16"/>
              </w:rPr>
              <w:t>Temple drawings (Topic link)</w:t>
            </w:r>
          </w:p>
          <w:p w14:paraId="3E62C438" w14:textId="77777777" w:rsidR="006C1FB2" w:rsidRPr="000964C7" w:rsidRDefault="006C1FB2" w:rsidP="006C1FB2">
            <w:pPr>
              <w:rPr>
                <w:rFonts w:ascii="Garamond" w:hAnsi="Garamond"/>
                <w:sz w:val="18"/>
                <w:szCs w:val="16"/>
              </w:rPr>
            </w:pPr>
            <w:r w:rsidRPr="000964C7">
              <w:rPr>
                <w:rFonts w:ascii="Garamond" w:hAnsi="Garamond"/>
                <w:sz w:val="18"/>
                <w:szCs w:val="16"/>
              </w:rPr>
              <w:t>Outcomes</w:t>
            </w:r>
          </w:p>
          <w:p w14:paraId="6E0E5DCD" w14:textId="77777777" w:rsidR="006C1FB2" w:rsidRDefault="006C1FB2" w:rsidP="006C1FB2">
            <w:pPr>
              <w:rPr>
                <w:rFonts w:ascii="Garamond" w:hAnsi="Garamond"/>
                <w:sz w:val="18"/>
              </w:rPr>
            </w:pPr>
            <w:r w:rsidRPr="000964C7">
              <w:rPr>
                <w:rFonts w:ascii="Garamond" w:hAnsi="Garamond"/>
                <w:sz w:val="18"/>
              </w:rPr>
              <w:t xml:space="preserve">Monsters symbolic (literacy link) </w:t>
            </w:r>
            <w:r>
              <w:rPr>
                <w:rFonts w:ascii="Garamond" w:hAnsi="Garamond"/>
                <w:sz w:val="18"/>
              </w:rPr>
              <w:t xml:space="preserve">additional option depending on time. </w:t>
            </w:r>
          </w:p>
          <w:p w14:paraId="383169EC" w14:textId="77777777" w:rsidR="00C54F3E" w:rsidRDefault="00C54F3E" w:rsidP="000F5D3B">
            <w:pPr>
              <w:rPr>
                <w:rFonts w:ascii="Garamond" w:hAnsi="Garamond"/>
              </w:rPr>
            </w:pPr>
          </w:p>
          <w:p w14:paraId="5AB964AA" w14:textId="77777777" w:rsidR="00C54F3E" w:rsidRDefault="00C54F3E" w:rsidP="000F5D3B">
            <w:pPr>
              <w:rPr>
                <w:rFonts w:ascii="Garamond" w:hAnsi="Garamond"/>
              </w:rPr>
            </w:pPr>
          </w:p>
          <w:p w14:paraId="1557B71C" w14:textId="77777777" w:rsidR="006C1FB2" w:rsidRDefault="006C1FB2" w:rsidP="000F5D3B">
            <w:pPr>
              <w:rPr>
                <w:rFonts w:ascii="Garamond" w:hAnsi="Garamond"/>
                <w:b/>
              </w:rPr>
            </w:pPr>
          </w:p>
          <w:p w14:paraId="61186F7B" w14:textId="77777777" w:rsidR="006C1FB2" w:rsidRDefault="006C1FB2" w:rsidP="000F5D3B">
            <w:pPr>
              <w:rPr>
                <w:rFonts w:ascii="Garamond" w:hAnsi="Garamond"/>
                <w:b/>
              </w:rPr>
            </w:pPr>
          </w:p>
          <w:p w14:paraId="0179B860" w14:textId="77777777" w:rsidR="006C1FB2" w:rsidRDefault="006C1FB2" w:rsidP="000F5D3B">
            <w:pPr>
              <w:rPr>
                <w:rFonts w:ascii="Garamond" w:hAnsi="Garamond"/>
                <w:b/>
              </w:rPr>
            </w:pPr>
          </w:p>
          <w:p w14:paraId="35A2E390" w14:textId="77777777" w:rsidR="006C1FB2" w:rsidRDefault="006C1FB2" w:rsidP="000F5D3B">
            <w:pPr>
              <w:rPr>
                <w:rFonts w:ascii="Garamond" w:hAnsi="Garamond"/>
                <w:b/>
              </w:rPr>
            </w:pPr>
          </w:p>
          <w:p w14:paraId="4500D6FE" w14:textId="77777777" w:rsidR="006C1FB2" w:rsidRDefault="006C1FB2" w:rsidP="000F5D3B">
            <w:pPr>
              <w:rPr>
                <w:rFonts w:ascii="Garamond" w:hAnsi="Garamond"/>
                <w:b/>
              </w:rPr>
            </w:pPr>
          </w:p>
          <w:p w14:paraId="4C449EBF" w14:textId="77777777" w:rsidR="006C1FB2" w:rsidRDefault="006C1FB2" w:rsidP="000F5D3B">
            <w:pPr>
              <w:rPr>
                <w:rFonts w:ascii="Garamond" w:hAnsi="Garamond"/>
                <w:b/>
              </w:rPr>
            </w:pPr>
          </w:p>
          <w:p w14:paraId="7F8AE25F" w14:textId="77777777" w:rsidR="006C1FB2" w:rsidRDefault="006C1FB2" w:rsidP="000F5D3B">
            <w:pPr>
              <w:rPr>
                <w:rFonts w:ascii="Garamond" w:hAnsi="Garamond"/>
                <w:b/>
              </w:rPr>
            </w:pPr>
          </w:p>
          <w:p w14:paraId="0E1B4050" w14:textId="77777777" w:rsidR="00C54F3E" w:rsidRDefault="00C54F3E" w:rsidP="000F5D3B">
            <w:pPr>
              <w:rPr>
                <w:rFonts w:ascii="Garamond" w:hAnsi="Garamond"/>
                <w:b/>
              </w:rPr>
            </w:pPr>
            <w:r w:rsidRPr="00C54F3E">
              <w:rPr>
                <w:rFonts w:ascii="Garamond" w:hAnsi="Garamond"/>
                <w:b/>
              </w:rPr>
              <w:t>DT</w:t>
            </w:r>
            <w:r>
              <w:rPr>
                <w:rFonts w:ascii="Garamond" w:hAnsi="Garamond"/>
                <w:b/>
              </w:rPr>
              <w:t xml:space="preserve"> </w:t>
            </w:r>
          </w:p>
          <w:p w14:paraId="467F02D2" w14:textId="77777777" w:rsidR="006B4782" w:rsidRDefault="006C1FB2" w:rsidP="000F5D3B">
            <w:pPr>
              <w:rPr>
                <w:rFonts w:ascii="Garamond" w:hAnsi="Garamond"/>
              </w:rPr>
            </w:pPr>
            <w:r>
              <w:rPr>
                <w:rFonts w:ascii="Garamond" w:hAnsi="Garamond"/>
              </w:rPr>
              <w:t xml:space="preserve">For cardboard challenge day </w:t>
            </w:r>
          </w:p>
          <w:p w14:paraId="119C1041" w14:textId="77777777" w:rsidR="006C1FB2" w:rsidRDefault="006C1FB2" w:rsidP="006C1FB2">
            <w:pPr>
              <w:rPr>
                <w:rFonts w:ascii="Garamond" w:hAnsi="Garamond"/>
                <w:sz w:val="20"/>
                <w:szCs w:val="20"/>
              </w:rPr>
            </w:pPr>
            <w:r w:rsidRPr="007F4535">
              <w:rPr>
                <w:rFonts w:ascii="Garamond" w:hAnsi="Garamond"/>
                <w:b/>
                <w:sz w:val="20"/>
                <w:szCs w:val="20"/>
              </w:rPr>
              <w:t>Design and Make</w:t>
            </w:r>
            <w:r w:rsidRPr="005812FB">
              <w:rPr>
                <w:rFonts w:ascii="Garamond" w:hAnsi="Garamond"/>
                <w:sz w:val="20"/>
                <w:szCs w:val="20"/>
              </w:rPr>
              <w:t xml:space="preserve">– </w:t>
            </w:r>
          </w:p>
          <w:p w14:paraId="2B28388C" w14:textId="77777777" w:rsidR="006C1FB2" w:rsidRDefault="006C1FB2" w:rsidP="006C1FB2">
            <w:pPr>
              <w:rPr>
                <w:rFonts w:ascii="Garamond" w:hAnsi="Garamond"/>
              </w:rPr>
            </w:pPr>
            <w:r>
              <w:t>A Mayan temple</w:t>
            </w:r>
          </w:p>
          <w:p w14:paraId="410E2FC5" w14:textId="77777777" w:rsidR="006B4782" w:rsidRDefault="006B4782" w:rsidP="000F5D3B">
            <w:pPr>
              <w:rPr>
                <w:rFonts w:ascii="Garamond" w:hAnsi="Garamond"/>
              </w:rPr>
            </w:pPr>
          </w:p>
          <w:p w14:paraId="584B7B65" w14:textId="77777777" w:rsidR="006B4782" w:rsidRDefault="006B4782" w:rsidP="000F5D3B">
            <w:pPr>
              <w:rPr>
                <w:rFonts w:ascii="Garamond" w:hAnsi="Garamond"/>
              </w:rPr>
            </w:pPr>
          </w:p>
          <w:p w14:paraId="62C9C1EF" w14:textId="77777777" w:rsidR="006B4782" w:rsidRDefault="006B4782" w:rsidP="000F5D3B">
            <w:pPr>
              <w:rPr>
                <w:rFonts w:ascii="Garamond" w:hAnsi="Garamond"/>
              </w:rPr>
            </w:pPr>
          </w:p>
          <w:p w14:paraId="7121CB68" w14:textId="77777777" w:rsidR="006B4782" w:rsidRDefault="006B4782" w:rsidP="000F5D3B">
            <w:pPr>
              <w:rPr>
                <w:rFonts w:ascii="Garamond" w:hAnsi="Garamond"/>
              </w:rPr>
            </w:pPr>
          </w:p>
          <w:p w14:paraId="38854FF7" w14:textId="77777777" w:rsidR="006B4782" w:rsidRDefault="006B4782" w:rsidP="000F5D3B">
            <w:pPr>
              <w:rPr>
                <w:rFonts w:ascii="Garamond" w:hAnsi="Garamond"/>
              </w:rPr>
            </w:pPr>
          </w:p>
          <w:p w14:paraId="6D5981E2" w14:textId="77777777" w:rsidR="006B4782" w:rsidRDefault="006B4782" w:rsidP="000F5D3B">
            <w:pPr>
              <w:rPr>
                <w:rFonts w:ascii="Garamond" w:hAnsi="Garamond"/>
              </w:rPr>
            </w:pPr>
          </w:p>
          <w:p w14:paraId="1DD89C10" w14:textId="77777777" w:rsidR="006B4782" w:rsidRDefault="006B4782" w:rsidP="000F5D3B">
            <w:pPr>
              <w:rPr>
                <w:rFonts w:ascii="Garamond" w:hAnsi="Garamond"/>
              </w:rPr>
            </w:pPr>
          </w:p>
          <w:p w14:paraId="19E7C717" w14:textId="77777777" w:rsidR="006C1FB2" w:rsidRPr="002E79E6" w:rsidRDefault="006C1FB2" w:rsidP="006C1FB2">
            <w:pPr>
              <w:rPr>
                <w:rFonts w:ascii="Garamond" w:hAnsi="Garamond"/>
                <w:sz w:val="18"/>
                <w:szCs w:val="18"/>
              </w:rPr>
            </w:pPr>
            <w:r w:rsidRPr="002E79E6">
              <w:rPr>
                <w:rFonts w:ascii="Garamond" w:hAnsi="Garamond"/>
                <w:sz w:val="18"/>
                <w:szCs w:val="18"/>
              </w:rPr>
              <w:t xml:space="preserve">Resource – Swift playgrounds 1 </w:t>
            </w:r>
          </w:p>
          <w:p w14:paraId="6BCD7673" w14:textId="77777777" w:rsidR="006C1FB2" w:rsidRPr="002E79E6" w:rsidRDefault="00DE3266" w:rsidP="006C1FB2">
            <w:pPr>
              <w:rPr>
                <w:rFonts w:ascii="Garamond" w:hAnsi="Garamond" w:cstheme="minorHAnsi"/>
                <w:color w:val="323232"/>
                <w:spacing w:val="3"/>
                <w:sz w:val="18"/>
                <w:szCs w:val="18"/>
                <w:shd w:val="clear" w:color="auto" w:fill="FFFFFF"/>
              </w:rPr>
            </w:pPr>
            <w:hyperlink r:id="rId5" w:history="1">
              <w:r w:rsidR="006C1FB2" w:rsidRPr="002E79E6">
                <w:rPr>
                  <w:rStyle w:val="Hyperlink"/>
                  <w:rFonts w:ascii="Garamond" w:hAnsi="Garamond" w:cstheme="minorHAnsi"/>
                  <w:spacing w:val="3"/>
                  <w:sz w:val="18"/>
                  <w:szCs w:val="18"/>
                  <w:shd w:val="clear" w:color="auto" w:fill="FFFFFF"/>
                </w:rPr>
                <w:t>https://studio.code.org/s/express-2021/lessons/21/levels/1?redirect_warning=true</w:t>
              </w:r>
            </w:hyperlink>
            <w:r w:rsidR="006C1FB2" w:rsidRPr="002E79E6">
              <w:rPr>
                <w:rFonts w:ascii="Garamond" w:hAnsi="Garamond" w:cstheme="minorHAnsi"/>
                <w:color w:val="323232"/>
                <w:spacing w:val="3"/>
                <w:sz w:val="18"/>
                <w:szCs w:val="18"/>
                <w:shd w:val="clear" w:color="auto" w:fill="FFFFFF"/>
              </w:rPr>
              <w:t xml:space="preserve"> </w:t>
            </w:r>
          </w:p>
          <w:p w14:paraId="4446035A" w14:textId="77777777" w:rsidR="006C1FB2" w:rsidRPr="002E79E6" w:rsidRDefault="006C1FB2" w:rsidP="006C1FB2">
            <w:pPr>
              <w:rPr>
                <w:rFonts w:ascii="Garamond" w:hAnsi="Garamond" w:cstheme="minorHAnsi"/>
                <w:color w:val="323232"/>
                <w:spacing w:val="3"/>
                <w:sz w:val="18"/>
                <w:szCs w:val="18"/>
                <w:shd w:val="clear" w:color="auto" w:fill="FFFFFF"/>
              </w:rPr>
            </w:pPr>
            <w:r w:rsidRPr="002E79E6">
              <w:rPr>
                <w:rFonts w:ascii="Garamond" w:hAnsi="Garamond" w:cstheme="minorHAnsi"/>
                <w:color w:val="323232"/>
                <w:spacing w:val="3"/>
                <w:sz w:val="18"/>
                <w:szCs w:val="18"/>
                <w:shd w:val="clear" w:color="auto" w:fill="FFFFFF"/>
              </w:rPr>
              <w:t xml:space="preserve">or Minecraft </w:t>
            </w:r>
          </w:p>
          <w:p w14:paraId="4CFB6AFC" w14:textId="77777777" w:rsidR="006C1FB2" w:rsidRPr="002E79E6" w:rsidRDefault="00DE3266" w:rsidP="006C1FB2">
            <w:pPr>
              <w:rPr>
                <w:rStyle w:val="Hyperlink"/>
                <w:rFonts w:ascii="Garamond" w:hAnsi="Garamond" w:cstheme="minorHAnsi"/>
                <w:spacing w:val="3"/>
                <w:sz w:val="18"/>
                <w:szCs w:val="18"/>
                <w:shd w:val="clear" w:color="auto" w:fill="FFFFFF"/>
              </w:rPr>
            </w:pPr>
            <w:hyperlink r:id="rId6" w:history="1">
              <w:r w:rsidR="006C1FB2" w:rsidRPr="002E79E6">
                <w:rPr>
                  <w:rStyle w:val="Hyperlink"/>
                  <w:rFonts w:ascii="Garamond" w:hAnsi="Garamond" w:cstheme="minorHAnsi"/>
                  <w:spacing w:val="3"/>
                  <w:sz w:val="18"/>
                  <w:szCs w:val="18"/>
                  <w:shd w:val="clear" w:color="auto" w:fill="FFFFFF"/>
                </w:rPr>
                <w:t>https://studio.code.org/s/express-2021/lessons/20/levels/2?redirect_warning=true</w:t>
              </w:r>
            </w:hyperlink>
            <w:r w:rsidR="006C1FB2" w:rsidRPr="002E79E6">
              <w:rPr>
                <w:rStyle w:val="Hyperlink"/>
                <w:rFonts w:ascii="Garamond" w:hAnsi="Garamond" w:cstheme="minorHAnsi"/>
                <w:spacing w:val="3"/>
                <w:sz w:val="18"/>
                <w:szCs w:val="18"/>
                <w:shd w:val="clear" w:color="auto" w:fill="FFFFFF"/>
              </w:rPr>
              <w:t xml:space="preserve"> </w:t>
            </w:r>
          </w:p>
          <w:p w14:paraId="644436D6" w14:textId="77777777" w:rsidR="006B4782" w:rsidRDefault="006B4782" w:rsidP="000F5D3B">
            <w:pPr>
              <w:rPr>
                <w:rFonts w:ascii="Garamond" w:hAnsi="Garamond"/>
              </w:rPr>
            </w:pPr>
          </w:p>
          <w:p w14:paraId="27F8A229" w14:textId="77777777" w:rsidR="006B4782" w:rsidRDefault="006B4782" w:rsidP="000F5D3B">
            <w:pPr>
              <w:rPr>
                <w:rFonts w:ascii="Garamond" w:hAnsi="Garamond"/>
              </w:rPr>
            </w:pPr>
          </w:p>
          <w:p w14:paraId="0871C063" w14:textId="77777777" w:rsidR="006B4782" w:rsidRDefault="006B4782" w:rsidP="000F5D3B">
            <w:pPr>
              <w:rPr>
                <w:rFonts w:ascii="Garamond" w:hAnsi="Garamond"/>
              </w:rPr>
            </w:pPr>
          </w:p>
          <w:p w14:paraId="0EEE4001" w14:textId="77777777" w:rsidR="006B4782" w:rsidRDefault="006B4782" w:rsidP="000F5D3B">
            <w:pPr>
              <w:rPr>
                <w:rFonts w:ascii="Garamond" w:hAnsi="Garamond"/>
              </w:rPr>
            </w:pPr>
          </w:p>
          <w:p w14:paraId="651A1604" w14:textId="77777777" w:rsidR="006B4782" w:rsidRDefault="006B4782" w:rsidP="000F5D3B">
            <w:pPr>
              <w:rPr>
                <w:rFonts w:ascii="Garamond" w:hAnsi="Garamond"/>
              </w:rPr>
            </w:pPr>
          </w:p>
          <w:p w14:paraId="34CB8560" w14:textId="77777777" w:rsidR="006B4782" w:rsidRDefault="006B4782" w:rsidP="000F5D3B">
            <w:pPr>
              <w:rPr>
                <w:rFonts w:ascii="Garamond" w:hAnsi="Garamond"/>
              </w:rPr>
            </w:pPr>
          </w:p>
          <w:p w14:paraId="7EC87941" w14:textId="77777777" w:rsidR="00C54F3E" w:rsidRPr="00C54F3E" w:rsidRDefault="00C54F3E" w:rsidP="000F5D3B">
            <w:pPr>
              <w:rPr>
                <w:rFonts w:ascii="Garamond" w:hAnsi="Garamond"/>
              </w:rPr>
            </w:pPr>
          </w:p>
        </w:tc>
      </w:tr>
      <w:tr w:rsidR="003A15C6" w14:paraId="6A384020" w14:textId="77777777" w:rsidTr="00C846FE">
        <w:trPr>
          <w:trHeight w:val="274"/>
        </w:trPr>
        <w:tc>
          <w:tcPr>
            <w:tcW w:w="10768" w:type="dxa"/>
            <w:gridSpan w:val="7"/>
            <w:shd w:val="clear" w:color="auto" w:fill="FF95F2"/>
          </w:tcPr>
          <w:p w14:paraId="275E007C" w14:textId="77777777" w:rsidR="003A15C6" w:rsidRDefault="003A15C6" w:rsidP="00300AB6">
            <w:pPr>
              <w:jc w:val="center"/>
              <w:rPr>
                <w:rFonts w:ascii="Garamond" w:hAnsi="Garamond" w:cs="Arial"/>
                <w:b/>
              </w:rPr>
            </w:pPr>
            <w:r w:rsidRPr="002A3295">
              <w:rPr>
                <w:rFonts w:ascii="Garamond" w:hAnsi="Garamond" w:cs="Arial"/>
                <w:b/>
              </w:rPr>
              <w:lastRenderedPageBreak/>
              <w:t xml:space="preserve">Humanities – </w:t>
            </w:r>
            <w:r w:rsidRPr="00CE6CE8">
              <w:rPr>
                <w:rFonts w:ascii="Garamond" w:hAnsi="Garamond" w:cs="Arial"/>
                <w:b/>
                <w:highlight w:val="yellow"/>
              </w:rPr>
              <w:t>History</w:t>
            </w:r>
            <w:r w:rsidRPr="002A3295">
              <w:rPr>
                <w:rFonts w:ascii="Garamond" w:hAnsi="Garamond" w:cs="Arial"/>
                <w:b/>
              </w:rPr>
              <w:t xml:space="preserve"> &amp;</w:t>
            </w:r>
            <w:r>
              <w:rPr>
                <w:rFonts w:ascii="Garamond" w:hAnsi="Garamond" w:cs="Arial"/>
                <w:b/>
              </w:rPr>
              <w:t xml:space="preserve"> </w:t>
            </w:r>
            <w:r w:rsidRPr="00CE6CE8">
              <w:rPr>
                <w:rFonts w:ascii="Garamond" w:hAnsi="Garamond" w:cs="Arial"/>
                <w:b/>
              </w:rPr>
              <w:t>Geography</w:t>
            </w:r>
          </w:p>
        </w:tc>
        <w:tc>
          <w:tcPr>
            <w:tcW w:w="4620" w:type="dxa"/>
            <w:vMerge/>
            <w:shd w:val="clear" w:color="auto" w:fill="FF95F2"/>
          </w:tcPr>
          <w:p w14:paraId="5C4550C3" w14:textId="77777777" w:rsidR="003A15C6" w:rsidRPr="00CB272B" w:rsidRDefault="003A15C6" w:rsidP="00300AB6">
            <w:pPr>
              <w:jc w:val="center"/>
              <w:rPr>
                <w:rFonts w:ascii="Garamond" w:hAnsi="Garamond"/>
              </w:rPr>
            </w:pPr>
          </w:p>
        </w:tc>
      </w:tr>
      <w:tr w:rsidR="003A15C6" w14:paraId="17C740C5" w14:textId="77777777" w:rsidTr="0016574E">
        <w:trPr>
          <w:trHeight w:val="558"/>
        </w:trPr>
        <w:tc>
          <w:tcPr>
            <w:tcW w:w="3397" w:type="dxa"/>
            <w:gridSpan w:val="2"/>
            <w:shd w:val="clear" w:color="auto" w:fill="FFFFFF" w:themeFill="background1"/>
          </w:tcPr>
          <w:p w14:paraId="0B00EC10"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7371" w:type="dxa"/>
            <w:gridSpan w:val="5"/>
          </w:tcPr>
          <w:p w14:paraId="3D6CCC86" w14:textId="77777777"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4620" w:type="dxa"/>
            <w:vMerge/>
          </w:tcPr>
          <w:p w14:paraId="11EEF8B0" w14:textId="77777777" w:rsidR="003A15C6" w:rsidRPr="002A3295" w:rsidRDefault="003A15C6" w:rsidP="00300AB6">
            <w:pPr>
              <w:jc w:val="center"/>
              <w:rPr>
                <w:rFonts w:ascii="Garamond" w:hAnsi="Garamond" w:cs="Arial"/>
                <w:b/>
              </w:rPr>
            </w:pPr>
          </w:p>
        </w:tc>
      </w:tr>
      <w:tr w:rsidR="003A15C6" w14:paraId="7CA03D6C" w14:textId="77777777" w:rsidTr="0016574E">
        <w:trPr>
          <w:trHeight w:val="1993"/>
        </w:trPr>
        <w:tc>
          <w:tcPr>
            <w:tcW w:w="3397" w:type="dxa"/>
            <w:gridSpan w:val="2"/>
            <w:shd w:val="clear" w:color="auto" w:fill="FFFFFF" w:themeFill="background1"/>
          </w:tcPr>
          <w:p w14:paraId="520C8E52" w14:textId="77777777" w:rsidR="00974A9D" w:rsidRDefault="00974A9D" w:rsidP="00974A9D">
            <w:pPr>
              <w:rPr>
                <w:rFonts w:ascii="Garamond" w:hAnsi="Garamond"/>
                <w:b/>
              </w:rPr>
            </w:pPr>
            <w:r>
              <w:rPr>
                <w:rFonts w:ascii="Garamond" w:hAnsi="Garamond"/>
                <w:b/>
              </w:rPr>
              <w:t>Previous years</w:t>
            </w:r>
            <w:r w:rsidR="006C1FB2">
              <w:rPr>
                <w:rFonts w:ascii="Garamond" w:hAnsi="Garamond"/>
                <w:b/>
              </w:rPr>
              <w:t xml:space="preserve"> – Ancient Egypt studied in year 5. </w:t>
            </w:r>
          </w:p>
          <w:p w14:paraId="46BCC7F0" w14:textId="77777777" w:rsidR="00974A9D" w:rsidRDefault="00974A9D" w:rsidP="00974A9D">
            <w:pPr>
              <w:rPr>
                <w:rFonts w:ascii="Garamond" w:hAnsi="Garamond"/>
                <w:b/>
              </w:rPr>
            </w:pPr>
          </w:p>
          <w:p w14:paraId="534F2E75" w14:textId="77777777" w:rsidR="005D7C2A" w:rsidRDefault="005D7C2A" w:rsidP="00974A9D">
            <w:pPr>
              <w:rPr>
                <w:rFonts w:ascii="Garamond" w:hAnsi="Garamond"/>
                <w:b/>
              </w:rPr>
            </w:pPr>
          </w:p>
          <w:p w14:paraId="1FB62A67" w14:textId="77777777" w:rsidR="00974A9D" w:rsidRPr="002A3295" w:rsidRDefault="006C1FB2" w:rsidP="00974A9D">
            <w:pPr>
              <w:rPr>
                <w:rFonts w:ascii="Garamond" w:hAnsi="Garamond" w:cs="Arial"/>
                <w:b/>
              </w:rPr>
            </w:pPr>
            <w:r>
              <w:rPr>
                <w:rFonts w:ascii="Garamond" w:hAnsi="Garamond"/>
                <w:b/>
              </w:rPr>
              <w:t xml:space="preserve">Geography </w:t>
            </w:r>
            <w:r w:rsidR="00974A9D">
              <w:rPr>
                <w:rFonts w:ascii="Garamond" w:hAnsi="Garamond"/>
                <w:b/>
              </w:rPr>
              <w:t>Revisit within this year</w:t>
            </w:r>
            <w:r>
              <w:rPr>
                <w:rFonts w:ascii="Garamond" w:hAnsi="Garamond"/>
                <w:b/>
              </w:rPr>
              <w:t xml:space="preserve"> </w:t>
            </w:r>
            <w:r w:rsidR="000E437C">
              <w:rPr>
                <w:rFonts w:ascii="Garamond" w:hAnsi="Garamond" w:cs="Arial"/>
                <w:b/>
              </w:rPr>
              <w:t>in</w:t>
            </w:r>
            <w:r w:rsidR="0016574E">
              <w:rPr>
                <w:rFonts w:ascii="Garamond" w:hAnsi="Garamond" w:cs="Arial"/>
                <w:b/>
              </w:rPr>
              <w:t xml:space="preserve"> the spring term – location of countries and capital cities in Europe. </w:t>
            </w:r>
          </w:p>
          <w:p w14:paraId="2A857A7A" w14:textId="77777777" w:rsidR="003A15C6" w:rsidRPr="002A3295" w:rsidRDefault="003A15C6" w:rsidP="00974A9D">
            <w:pPr>
              <w:rPr>
                <w:rFonts w:ascii="Garamond" w:hAnsi="Garamond" w:cs="Arial"/>
                <w:b/>
              </w:rPr>
            </w:pPr>
          </w:p>
        </w:tc>
        <w:tc>
          <w:tcPr>
            <w:tcW w:w="7371" w:type="dxa"/>
            <w:gridSpan w:val="5"/>
          </w:tcPr>
          <w:p w14:paraId="5DB8519E" w14:textId="77777777" w:rsidR="003A15C6" w:rsidRDefault="00040C69" w:rsidP="00974A9D">
            <w:pPr>
              <w:pStyle w:val="ListParagraph"/>
              <w:rPr>
                <w:rFonts w:ascii="Garamond" w:hAnsi="Garamond" w:cs="Arial"/>
                <w:b/>
              </w:rPr>
            </w:pPr>
            <w:r w:rsidRPr="00040C69">
              <w:rPr>
                <w:rFonts w:ascii="Garamond" w:hAnsi="Garamond" w:cs="Arial"/>
                <w:b/>
              </w:rPr>
              <w:t>Can we…</w:t>
            </w:r>
            <w:r w:rsidR="00A80CC7" w:rsidRPr="00040C69">
              <w:rPr>
                <w:rFonts w:ascii="Garamond" w:hAnsi="Garamond" w:cs="Arial"/>
                <w:b/>
              </w:rPr>
              <w:t>.? /</w:t>
            </w:r>
            <w:r w:rsidRPr="00040C69">
              <w:rPr>
                <w:rFonts w:ascii="Garamond" w:hAnsi="Garamond" w:cs="Arial"/>
                <w:b/>
              </w:rPr>
              <w:t xml:space="preserve"> Do we know…?</w:t>
            </w:r>
          </w:p>
          <w:p w14:paraId="031FF631" w14:textId="77777777" w:rsidR="000E437C" w:rsidRDefault="000E437C" w:rsidP="000E437C">
            <w:pPr>
              <w:jc w:val="both"/>
              <w:rPr>
                <w:rFonts w:ascii="Garamond" w:hAnsi="Garamond"/>
                <w:b/>
                <w:sz w:val="20"/>
                <w:szCs w:val="20"/>
              </w:rPr>
            </w:pPr>
            <w:r w:rsidRPr="00384DFE">
              <w:rPr>
                <w:sz w:val="20"/>
                <w:szCs w:val="20"/>
              </w:rPr>
              <w:t>locate the world’s countries, using maps to focus on Europe (including the location of Russia) and North and South America, concentrating on their environmental regions, key physical and human characteristics, countries, and major cities</w:t>
            </w:r>
          </w:p>
          <w:p w14:paraId="7C345677" w14:textId="77777777" w:rsidR="000E437C" w:rsidRDefault="000E437C" w:rsidP="000E437C">
            <w:pPr>
              <w:jc w:val="both"/>
              <w:rPr>
                <w:rFonts w:ascii="Garamond" w:hAnsi="Garamond"/>
                <w:b/>
                <w:sz w:val="20"/>
                <w:szCs w:val="20"/>
              </w:rPr>
            </w:pPr>
            <w:r>
              <w:rPr>
                <w:rFonts w:ascii="Garamond" w:hAnsi="Garamond"/>
                <w:b/>
                <w:sz w:val="20"/>
                <w:szCs w:val="20"/>
              </w:rPr>
              <w:t>Topic link</w:t>
            </w:r>
          </w:p>
          <w:p w14:paraId="7EE61AED" w14:textId="77777777" w:rsidR="000E437C" w:rsidRDefault="000E437C" w:rsidP="000E437C">
            <w:pPr>
              <w:jc w:val="both"/>
            </w:pPr>
            <w:r>
              <w:t xml:space="preserve">MFL </w:t>
            </w:r>
            <w:r w:rsidR="005821E6">
              <w:t>link -</w:t>
            </w:r>
            <w:r>
              <w:t xml:space="preserve"> Where is </w:t>
            </w:r>
            <w:r w:rsidR="005821E6">
              <w:t>Spain?</w:t>
            </w:r>
          </w:p>
          <w:p w14:paraId="5CA3E511" w14:textId="77777777" w:rsidR="000E437C" w:rsidRDefault="000E437C" w:rsidP="000E437C">
            <w:pPr>
              <w:jc w:val="both"/>
            </w:pPr>
            <w:r>
              <w:t xml:space="preserve">Science link – Where are the Galapagos </w:t>
            </w:r>
            <w:r w:rsidR="005821E6">
              <w:t>Islands?</w:t>
            </w:r>
            <w:r>
              <w:t xml:space="preserve">  </w:t>
            </w:r>
          </w:p>
          <w:p w14:paraId="16979778" w14:textId="77777777" w:rsidR="0016574E" w:rsidRDefault="0016574E" w:rsidP="0016574E">
            <w:pPr>
              <w:rPr>
                <w:rFonts w:ascii="Garamond" w:hAnsi="Garamond" w:cs="Arial"/>
                <w:color w:val="333333"/>
              </w:rPr>
            </w:pPr>
          </w:p>
          <w:p w14:paraId="509A8559" w14:textId="77777777" w:rsidR="0016574E" w:rsidRPr="00CE6CE8" w:rsidRDefault="00CE6CE8" w:rsidP="00CE6CE8">
            <w:pPr>
              <w:rPr>
                <w:rFonts w:ascii="Garamond" w:hAnsi="Garamond" w:cs="Arial"/>
                <w:b/>
                <w:color w:val="333333"/>
              </w:rPr>
            </w:pPr>
            <w:r w:rsidRPr="00CE6CE8">
              <w:rPr>
                <w:rFonts w:ascii="Garamond" w:hAnsi="Garamond" w:cs="Arial"/>
                <w:b/>
                <w:color w:val="333333"/>
              </w:rPr>
              <w:t xml:space="preserve">History </w:t>
            </w:r>
          </w:p>
          <w:p w14:paraId="52FA8E5C" w14:textId="77777777" w:rsidR="00CE6CE8" w:rsidRPr="009B1394" w:rsidRDefault="00CE6CE8" w:rsidP="00CE6CE8">
            <w:pPr>
              <w:jc w:val="both"/>
              <w:rPr>
                <w:rFonts w:ascii="Garamond" w:hAnsi="Garamond"/>
                <w:sz w:val="18"/>
                <w:szCs w:val="18"/>
              </w:rPr>
            </w:pPr>
            <w:r w:rsidRPr="009B1394">
              <w:rPr>
                <w:rFonts w:ascii="Garamond" w:hAnsi="Garamond"/>
                <w:b/>
                <w:sz w:val="18"/>
                <w:szCs w:val="18"/>
              </w:rPr>
              <w:t>Focus</w:t>
            </w:r>
            <w:r w:rsidR="00CB3426">
              <w:rPr>
                <w:rFonts w:ascii="Garamond" w:hAnsi="Garamond"/>
                <w:b/>
                <w:sz w:val="18"/>
                <w:szCs w:val="18"/>
              </w:rPr>
              <w:t>:</w:t>
            </w:r>
            <w:r w:rsidRPr="009B1394">
              <w:rPr>
                <w:rFonts w:ascii="Garamond" w:hAnsi="Garamond"/>
                <w:sz w:val="18"/>
                <w:szCs w:val="18"/>
              </w:rPr>
              <w:t xml:space="preserve"> Is it better to look forwards or to look </w:t>
            </w:r>
            <w:r w:rsidR="005821E6" w:rsidRPr="009B1394">
              <w:rPr>
                <w:rFonts w:ascii="Garamond" w:hAnsi="Garamond"/>
                <w:sz w:val="18"/>
                <w:szCs w:val="18"/>
              </w:rPr>
              <w:t>back?</w:t>
            </w:r>
            <w:r w:rsidRPr="009B1394">
              <w:rPr>
                <w:rFonts w:ascii="Garamond" w:hAnsi="Garamond"/>
                <w:sz w:val="18"/>
                <w:szCs w:val="18"/>
              </w:rPr>
              <w:t xml:space="preserve"> </w:t>
            </w:r>
          </w:p>
          <w:p w14:paraId="71342FE4" w14:textId="77777777" w:rsidR="00CE6CE8" w:rsidRPr="009B1394" w:rsidRDefault="00CE6CE8" w:rsidP="00CE6CE8">
            <w:pPr>
              <w:jc w:val="both"/>
              <w:rPr>
                <w:rFonts w:ascii="Garamond" w:hAnsi="Garamond"/>
                <w:sz w:val="18"/>
                <w:szCs w:val="18"/>
              </w:rPr>
            </w:pPr>
          </w:p>
          <w:p w14:paraId="7A1E412D" w14:textId="77777777" w:rsidR="00CE6CE8" w:rsidRPr="00CE6CE8" w:rsidRDefault="00CE6CE8" w:rsidP="00CE6CE8">
            <w:pPr>
              <w:pStyle w:val="ListParagraph"/>
              <w:numPr>
                <w:ilvl w:val="0"/>
                <w:numId w:val="19"/>
              </w:numPr>
              <w:rPr>
                <w:rFonts w:ascii="Garamond" w:hAnsi="Garamond"/>
                <w:color w:val="000000"/>
                <w:sz w:val="18"/>
                <w:szCs w:val="18"/>
              </w:rPr>
            </w:pPr>
            <w:r w:rsidRPr="00CE6CE8">
              <w:rPr>
                <w:rFonts w:ascii="Garamond" w:hAnsi="Garamond"/>
                <w:color w:val="000000"/>
                <w:sz w:val="18"/>
                <w:szCs w:val="18"/>
              </w:rPr>
              <w:t>To know when early civilisations appeared including the Mayans and place key events on a timeline using the terminology BC and AD, explaining why it goes backwards. What calendar did they use?</w:t>
            </w:r>
          </w:p>
          <w:p w14:paraId="75B74538" w14:textId="77777777" w:rsidR="00CE6CE8" w:rsidRPr="00CE6CE8" w:rsidRDefault="00CE6CE8" w:rsidP="00CE6CE8">
            <w:pPr>
              <w:pStyle w:val="ListParagraph"/>
              <w:numPr>
                <w:ilvl w:val="0"/>
                <w:numId w:val="19"/>
              </w:numPr>
              <w:rPr>
                <w:rFonts w:ascii="Garamond" w:hAnsi="Garamond"/>
                <w:sz w:val="18"/>
                <w:szCs w:val="18"/>
              </w:rPr>
            </w:pPr>
            <w:r w:rsidRPr="00CE6CE8">
              <w:rPr>
                <w:rFonts w:ascii="Garamond" w:hAnsi="Garamond"/>
                <w:color w:val="000000"/>
                <w:sz w:val="18"/>
                <w:szCs w:val="18"/>
              </w:rPr>
              <w:t>To explain the impact of the Mayan civilisation on the wider world</w:t>
            </w:r>
          </w:p>
          <w:p w14:paraId="12E76883" w14:textId="77777777" w:rsidR="00CE6CE8" w:rsidRPr="00CE6CE8" w:rsidRDefault="00CE6CE8" w:rsidP="00CE6CE8">
            <w:pPr>
              <w:pStyle w:val="ListParagraph"/>
              <w:numPr>
                <w:ilvl w:val="0"/>
                <w:numId w:val="19"/>
              </w:numPr>
              <w:rPr>
                <w:rFonts w:ascii="Garamond" w:hAnsi="Garamond"/>
                <w:color w:val="000000"/>
                <w:sz w:val="18"/>
                <w:szCs w:val="18"/>
              </w:rPr>
            </w:pPr>
            <w:r w:rsidRPr="00CE6CE8">
              <w:rPr>
                <w:rFonts w:ascii="Garamond" w:hAnsi="Garamond"/>
                <w:color w:val="000000"/>
                <w:sz w:val="18"/>
                <w:szCs w:val="18"/>
              </w:rPr>
              <w:t>To describe the events of the Mayan Civilisation, including the periods before and after</w:t>
            </w:r>
          </w:p>
          <w:p w14:paraId="52A1241C" w14:textId="77777777" w:rsidR="00CE6CE8" w:rsidRPr="00CE6CE8" w:rsidRDefault="00CE6CE8" w:rsidP="00CE6CE8">
            <w:pPr>
              <w:pStyle w:val="ListParagraph"/>
              <w:numPr>
                <w:ilvl w:val="0"/>
                <w:numId w:val="19"/>
              </w:numPr>
              <w:rPr>
                <w:rFonts w:ascii="Garamond" w:hAnsi="Garamond"/>
                <w:color w:val="000000"/>
                <w:sz w:val="18"/>
                <w:szCs w:val="18"/>
              </w:rPr>
            </w:pPr>
            <w:r w:rsidRPr="00CE6CE8">
              <w:rPr>
                <w:rFonts w:ascii="Garamond" w:hAnsi="Garamond"/>
                <w:color w:val="000000"/>
                <w:sz w:val="18"/>
                <w:szCs w:val="18"/>
              </w:rPr>
              <w:t>To ask and answer complex questions about the significance of civilised culture during the Mayan dynasty</w:t>
            </w:r>
          </w:p>
          <w:p w14:paraId="0AF31AB2" w14:textId="77777777" w:rsidR="00CE6CE8" w:rsidRPr="00CE6CE8" w:rsidRDefault="00CE6CE8" w:rsidP="00CE6CE8">
            <w:pPr>
              <w:pStyle w:val="ListParagraph"/>
              <w:numPr>
                <w:ilvl w:val="0"/>
                <w:numId w:val="19"/>
              </w:numPr>
              <w:rPr>
                <w:rFonts w:ascii="Garamond" w:hAnsi="Garamond"/>
                <w:color w:val="000000"/>
                <w:sz w:val="18"/>
                <w:szCs w:val="18"/>
              </w:rPr>
            </w:pPr>
            <w:r w:rsidRPr="00CE6CE8">
              <w:rPr>
                <w:rFonts w:ascii="Garamond" w:hAnsi="Garamond"/>
                <w:color w:val="000000"/>
                <w:sz w:val="18"/>
                <w:szCs w:val="18"/>
              </w:rPr>
              <w:t>To compare the evidence available for the Mayan civilisation to that which is available for other early civilisations, and discuss the validity of the sources.</w:t>
            </w:r>
          </w:p>
          <w:p w14:paraId="2B53CDF2" w14:textId="77777777" w:rsidR="006C1FB2" w:rsidRDefault="00CE6CE8" w:rsidP="006C1FB2">
            <w:pPr>
              <w:pStyle w:val="ListParagraph"/>
              <w:numPr>
                <w:ilvl w:val="0"/>
                <w:numId w:val="19"/>
              </w:numPr>
              <w:rPr>
                <w:rFonts w:ascii="Garamond" w:hAnsi="Garamond"/>
                <w:color w:val="000000"/>
                <w:sz w:val="18"/>
                <w:szCs w:val="18"/>
              </w:rPr>
            </w:pPr>
            <w:r w:rsidRPr="00CE6CE8">
              <w:rPr>
                <w:rFonts w:ascii="Garamond" w:hAnsi="Garamond"/>
                <w:color w:val="000000"/>
                <w:sz w:val="18"/>
                <w:szCs w:val="18"/>
              </w:rPr>
              <w:t>To discuss how the Maya relate to other early civilisations (Ancient Egypt studied in Year 5) and analyse trends over time (who, when, where, advances etc.)</w:t>
            </w:r>
          </w:p>
          <w:p w14:paraId="491087FE" w14:textId="77777777" w:rsidR="006C1FB2" w:rsidRPr="006C1FB2" w:rsidRDefault="006C1FB2" w:rsidP="006C1FB2">
            <w:pPr>
              <w:pStyle w:val="ListParagraph"/>
              <w:numPr>
                <w:ilvl w:val="0"/>
                <w:numId w:val="19"/>
              </w:numPr>
              <w:rPr>
                <w:rFonts w:ascii="Garamond" w:hAnsi="Garamond"/>
                <w:color w:val="000000"/>
                <w:sz w:val="18"/>
                <w:szCs w:val="18"/>
              </w:rPr>
            </w:pPr>
            <w:r w:rsidRPr="006C1FB2">
              <w:rPr>
                <w:rFonts w:ascii="Garamond" w:hAnsi="Garamond"/>
                <w:color w:val="000000"/>
                <w:sz w:val="18"/>
                <w:szCs w:val="18"/>
              </w:rPr>
              <w:t>To use reliable information to argue which would be better to live in</w:t>
            </w:r>
            <w:r w:rsidR="00CB3426">
              <w:rPr>
                <w:rFonts w:ascii="Garamond" w:hAnsi="Garamond"/>
                <w:color w:val="000000"/>
                <w:sz w:val="18"/>
                <w:szCs w:val="18"/>
              </w:rPr>
              <w:t>:</w:t>
            </w:r>
            <w:r w:rsidRPr="006C1FB2">
              <w:rPr>
                <w:rFonts w:ascii="Garamond" w:hAnsi="Garamond"/>
                <w:color w:val="000000"/>
                <w:sz w:val="18"/>
                <w:szCs w:val="18"/>
              </w:rPr>
              <w:t xml:space="preserve"> the Maya Civilisation or Ancient Egypt</w:t>
            </w:r>
          </w:p>
          <w:p w14:paraId="1A3DF544" w14:textId="77777777" w:rsidR="00CE6CE8" w:rsidRPr="006C1FB2" w:rsidRDefault="00CE6CE8" w:rsidP="006C1FB2">
            <w:pPr>
              <w:pStyle w:val="ListParagraph"/>
              <w:ind w:left="360"/>
              <w:rPr>
                <w:rFonts w:ascii="Garamond" w:hAnsi="Garamond"/>
                <w:color w:val="000000"/>
                <w:sz w:val="18"/>
                <w:szCs w:val="18"/>
              </w:rPr>
            </w:pPr>
          </w:p>
        </w:tc>
        <w:tc>
          <w:tcPr>
            <w:tcW w:w="4620" w:type="dxa"/>
            <w:vMerge/>
          </w:tcPr>
          <w:p w14:paraId="55F6EAF3" w14:textId="77777777" w:rsidR="003A15C6" w:rsidRPr="000F5D3B" w:rsidRDefault="003A15C6" w:rsidP="00300AB6">
            <w:pPr>
              <w:jc w:val="center"/>
              <w:rPr>
                <w:rFonts w:ascii="Garamond" w:hAnsi="Garamond"/>
              </w:rPr>
            </w:pPr>
          </w:p>
        </w:tc>
      </w:tr>
      <w:tr w:rsidR="003A15C6" w14:paraId="30417268" w14:textId="77777777" w:rsidTr="00C846FE">
        <w:trPr>
          <w:trHeight w:val="420"/>
        </w:trPr>
        <w:tc>
          <w:tcPr>
            <w:tcW w:w="10768" w:type="dxa"/>
            <w:gridSpan w:val="7"/>
            <w:shd w:val="clear" w:color="auto" w:fill="FF95F2"/>
          </w:tcPr>
          <w:p w14:paraId="2A614D93" w14:textId="77777777" w:rsidR="003A15C6" w:rsidRPr="00300AB6" w:rsidRDefault="003A15C6" w:rsidP="00300AB6">
            <w:pPr>
              <w:jc w:val="center"/>
              <w:rPr>
                <w:rFonts w:ascii="Garamond" w:hAnsi="Garamond" w:cs="Arial"/>
                <w:b/>
              </w:rPr>
            </w:pPr>
            <w:r w:rsidRPr="002A3295">
              <w:rPr>
                <w:rFonts w:ascii="Garamond" w:hAnsi="Garamond" w:cs="Arial"/>
                <w:b/>
              </w:rPr>
              <w:t>Arts and Design</w:t>
            </w:r>
          </w:p>
        </w:tc>
        <w:tc>
          <w:tcPr>
            <w:tcW w:w="4620" w:type="dxa"/>
            <w:vMerge/>
            <w:shd w:val="clear" w:color="auto" w:fill="FF95F2"/>
          </w:tcPr>
          <w:p w14:paraId="71E9C542" w14:textId="77777777" w:rsidR="003A15C6" w:rsidRPr="00300AB6" w:rsidRDefault="003A15C6" w:rsidP="00300AB6">
            <w:pPr>
              <w:jc w:val="center"/>
              <w:rPr>
                <w:rFonts w:ascii="Garamond" w:hAnsi="Garamond" w:cs="Arial"/>
                <w:b/>
              </w:rPr>
            </w:pPr>
          </w:p>
        </w:tc>
      </w:tr>
      <w:tr w:rsidR="003A15C6" w14:paraId="7A03FB14" w14:textId="77777777" w:rsidTr="0016574E">
        <w:trPr>
          <w:trHeight w:val="420"/>
        </w:trPr>
        <w:tc>
          <w:tcPr>
            <w:tcW w:w="3397" w:type="dxa"/>
            <w:gridSpan w:val="2"/>
            <w:shd w:val="clear" w:color="auto" w:fill="FFFFFF" w:themeFill="background1"/>
          </w:tcPr>
          <w:p w14:paraId="59CEDC51"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7371" w:type="dxa"/>
            <w:gridSpan w:val="5"/>
          </w:tcPr>
          <w:p w14:paraId="6FE6F5C6" w14:textId="77777777"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4620" w:type="dxa"/>
            <w:vMerge/>
          </w:tcPr>
          <w:p w14:paraId="0A6FB1C8" w14:textId="77777777" w:rsidR="003A15C6" w:rsidRPr="002A3295" w:rsidRDefault="003A15C6" w:rsidP="00300AB6">
            <w:pPr>
              <w:jc w:val="center"/>
              <w:rPr>
                <w:rFonts w:ascii="Garamond" w:hAnsi="Garamond" w:cs="Arial"/>
                <w:b/>
              </w:rPr>
            </w:pPr>
          </w:p>
        </w:tc>
      </w:tr>
      <w:tr w:rsidR="003A15C6" w14:paraId="0E5C99BB" w14:textId="77777777" w:rsidTr="0016574E">
        <w:trPr>
          <w:trHeight w:val="1993"/>
        </w:trPr>
        <w:tc>
          <w:tcPr>
            <w:tcW w:w="3397" w:type="dxa"/>
            <w:gridSpan w:val="2"/>
            <w:shd w:val="clear" w:color="auto" w:fill="FFFFFF" w:themeFill="background1"/>
          </w:tcPr>
          <w:p w14:paraId="05C41BAA" w14:textId="77777777" w:rsidR="00974A9D" w:rsidRDefault="00974A9D" w:rsidP="00974A9D">
            <w:pPr>
              <w:rPr>
                <w:rFonts w:ascii="Garamond" w:hAnsi="Garamond"/>
                <w:b/>
              </w:rPr>
            </w:pPr>
            <w:r>
              <w:rPr>
                <w:rFonts w:ascii="Garamond" w:hAnsi="Garamond"/>
                <w:b/>
              </w:rPr>
              <w:lastRenderedPageBreak/>
              <w:t>Previous years</w:t>
            </w:r>
          </w:p>
          <w:p w14:paraId="4F6603BA" w14:textId="77777777" w:rsidR="00974A9D" w:rsidRDefault="00CE7287" w:rsidP="00974A9D">
            <w:pPr>
              <w:rPr>
                <w:rFonts w:ascii="Garamond" w:hAnsi="Garamond"/>
                <w:sz w:val="20"/>
              </w:rPr>
            </w:pPr>
            <w:r>
              <w:rPr>
                <w:rFonts w:ascii="Garamond" w:hAnsi="Garamond"/>
                <w:sz w:val="20"/>
              </w:rPr>
              <w:t xml:space="preserve">Children have started to use shading to consider adding light and depth to their drawings </w:t>
            </w:r>
          </w:p>
          <w:p w14:paraId="17A9CE8A" w14:textId="77777777" w:rsidR="00CE7287" w:rsidRPr="00CE7287" w:rsidRDefault="00CE7287" w:rsidP="00974A9D">
            <w:pPr>
              <w:rPr>
                <w:rFonts w:ascii="Garamond" w:hAnsi="Garamond"/>
                <w:sz w:val="20"/>
              </w:rPr>
            </w:pPr>
          </w:p>
          <w:p w14:paraId="6865410C" w14:textId="77777777" w:rsidR="00974A9D" w:rsidRDefault="00974A9D" w:rsidP="00974A9D">
            <w:pPr>
              <w:rPr>
                <w:rFonts w:ascii="Garamond" w:hAnsi="Garamond"/>
                <w:b/>
              </w:rPr>
            </w:pPr>
            <w:r>
              <w:rPr>
                <w:rFonts w:ascii="Garamond" w:hAnsi="Garamond"/>
                <w:b/>
              </w:rPr>
              <w:t>Revisit within this year</w:t>
            </w:r>
          </w:p>
          <w:p w14:paraId="0F7D5D0D" w14:textId="77777777" w:rsidR="003A15C6" w:rsidRDefault="00927218" w:rsidP="00927218">
            <w:pPr>
              <w:rPr>
                <w:rFonts w:ascii="Garamond" w:hAnsi="Garamond"/>
              </w:rPr>
            </w:pPr>
            <w:r>
              <w:rPr>
                <w:rFonts w:ascii="Garamond" w:hAnsi="Garamond"/>
              </w:rPr>
              <w:t xml:space="preserve">Children will have the opportunity to revisit the skills learnt in the Autumn term and further look at tone to add light and depth whilst considering </w:t>
            </w:r>
            <w:r w:rsidR="00A80CC7">
              <w:rPr>
                <w:rFonts w:ascii="Garamond" w:hAnsi="Garamond"/>
              </w:rPr>
              <w:t>1-point</w:t>
            </w:r>
            <w:r>
              <w:rPr>
                <w:rFonts w:ascii="Garamond" w:hAnsi="Garamond"/>
              </w:rPr>
              <w:t xml:space="preserve"> perspective of sports stadiums.</w:t>
            </w:r>
          </w:p>
          <w:p w14:paraId="57678095" w14:textId="77777777" w:rsidR="00217936" w:rsidRDefault="00217936" w:rsidP="00927218">
            <w:pPr>
              <w:rPr>
                <w:rFonts w:ascii="Garamond" w:hAnsi="Garamond"/>
              </w:rPr>
            </w:pPr>
          </w:p>
          <w:p w14:paraId="38BCAB32" w14:textId="77777777" w:rsidR="00CE7287" w:rsidRDefault="00CE7287" w:rsidP="00927218">
            <w:pPr>
              <w:rPr>
                <w:rFonts w:ascii="Garamond" w:hAnsi="Garamond"/>
              </w:rPr>
            </w:pPr>
          </w:p>
          <w:p w14:paraId="3900798D" w14:textId="77777777" w:rsidR="00217936" w:rsidRDefault="00217936" w:rsidP="00927218">
            <w:pPr>
              <w:rPr>
                <w:rFonts w:ascii="Garamond" w:hAnsi="Garamond"/>
              </w:rPr>
            </w:pPr>
          </w:p>
          <w:p w14:paraId="6243EEA3" w14:textId="77777777" w:rsidR="00217936" w:rsidRDefault="00217936" w:rsidP="00927218">
            <w:pPr>
              <w:rPr>
                <w:rFonts w:ascii="Garamond" w:hAnsi="Garamond"/>
              </w:rPr>
            </w:pPr>
          </w:p>
          <w:p w14:paraId="6326C9F1" w14:textId="77777777" w:rsidR="00217936" w:rsidRDefault="00217936" w:rsidP="00927218">
            <w:pPr>
              <w:rPr>
                <w:rFonts w:ascii="Garamond" w:hAnsi="Garamond"/>
              </w:rPr>
            </w:pPr>
            <w:r>
              <w:rPr>
                <w:rFonts w:ascii="Garamond" w:hAnsi="Garamond"/>
              </w:rPr>
              <w:t xml:space="preserve">DT </w:t>
            </w:r>
          </w:p>
          <w:p w14:paraId="621DFD83" w14:textId="77777777" w:rsidR="00217936" w:rsidRPr="002A3295" w:rsidRDefault="00217936" w:rsidP="00927218">
            <w:pPr>
              <w:rPr>
                <w:rFonts w:ascii="Garamond" w:hAnsi="Garamond"/>
              </w:rPr>
            </w:pPr>
            <w:r>
              <w:rPr>
                <w:rFonts w:ascii="Garamond" w:hAnsi="Garamond"/>
              </w:rPr>
              <w:t>From Year 5</w:t>
            </w:r>
            <w:r w:rsidR="006F4424">
              <w:rPr>
                <w:rFonts w:ascii="Garamond" w:hAnsi="Garamond"/>
              </w:rPr>
              <w:t xml:space="preserve"> (when they made their trenches)</w:t>
            </w:r>
            <w:r>
              <w:rPr>
                <w:rFonts w:ascii="Garamond" w:hAnsi="Garamond"/>
              </w:rPr>
              <w:t xml:space="preserve"> children will have </w:t>
            </w:r>
            <w:r w:rsidR="006F4424">
              <w:rPr>
                <w:rFonts w:ascii="Garamond" w:hAnsi="Garamond"/>
              </w:rPr>
              <w:t xml:space="preserve">thought about different ways to join and cut different material </w:t>
            </w:r>
          </w:p>
        </w:tc>
        <w:tc>
          <w:tcPr>
            <w:tcW w:w="7371" w:type="dxa"/>
            <w:gridSpan w:val="5"/>
          </w:tcPr>
          <w:p w14:paraId="33937810" w14:textId="77777777" w:rsidR="003A15C6" w:rsidRPr="00300AB6" w:rsidRDefault="003A15C6" w:rsidP="00300AB6">
            <w:pPr>
              <w:pStyle w:val="ListParagraph"/>
              <w:rPr>
                <w:rFonts w:ascii="Garamond" w:hAnsi="Garamond" w:cs="Arial"/>
              </w:rPr>
            </w:pPr>
            <w:r w:rsidRPr="002A3295">
              <w:rPr>
                <w:rFonts w:ascii="Garamond" w:hAnsi="Garamond" w:cs="Arial"/>
                <w:b/>
              </w:rPr>
              <w:t>Can we…</w:t>
            </w:r>
            <w:r w:rsidR="00EC4596" w:rsidRPr="002A3295">
              <w:rPr>
                <w:rFonts w:ascii="Garamond" w:hAnsi="Garamond" w:cs="Arial"/>
                <w:b/>
              </w:rPr>
              <w:t>.?</w:t>
            </w:r>
            <w:r w:rsidR="00EC4596">
              <w:rPr>
                <w:rFonts w:ascii="Garamond" w:hAnsi="Garamond" w:cs="Arial"/>
                <w:b/>
              </w:rPr>
              <w:t xml:space="preserve"> /</w:t>
            </w:r>
            <w:r w:rsidR="00040C69">
              <w:rPr>
                <w:rFonts w:ascii="Garamond" w:hAnsi="Garamond" w:cs="Arial"/>
                <w:b/>
              </w:rPr>
              <w:t xml:space="preserve"> Do we know…?</w:t>
            </w:r>
          </w:p>
          <w:p w14:paraId="3B71BFC0" w14:textId="77777777" w:rsidR="006C1FB2" w:rsidRPr="000964C7" w:rsidRDefault="006C1FB2" w:rsidP="006C1FB2">
            <w:pPr>
              <w:rPr>
                <w:rFonts w:ascii="Garamond" w:hAnsi="Garamond" w:cs="Arial"/>
                <w:color w:val="000000" w:themeColor="text1"/>
                <w:sz w:val="18"/>
                <w:szCs w:val="18"/>
              </w:rPr>
            </w:pPr>
            <w:r w:rsidRPr="000964C7">
              <w:rPr>
                <w:rFonts w:ascii="Garamond" w:hAnsi="Garamond" w:cs="Arial"/>
                <w:b/>
                <w:color w:val="000000" w:themeColor="text1"/>
                <w:sz w:val="18"/>
                <w:szCs w:val="18"/>
              </w:rPr>
              <w:t>Media</w:t>
            </w:r>
            <w:r w:rsidRPr="000964C7">
              <w:rPr>
                <w:rFonts w:ascii="Garamond" w:hAnsi="Garamond" w:cs="Arial"/>
                <w:color w:val="000000" w:themeColor="text1"/>
                <w:sz w:val="18"/>
                <w:szCs w:val="18"/>
              </w:rPr>
              <w:t xml:space="preserve"> – </w:t>
            </w:r>
          </w:p>
          <w:p w14:paraId="15D5FC99" w14:textId="77777777" w:rsidR="006C1FB2" w:rsidRPr="000964C7" w:rsidRDefault="006C1FB2" w:rsidP="006C1FB2">
            <w:pPr>
              <w:rPr>
                <w:rFonts w:ascii="Garamond" w:hAnsi="Garamond" w:cs="Arial"/>
                <w:color w:val="000000" w:themeColor="text1"/>
                <w:sz w:val="18"/>
                <w:szCs w:val="18"/>
              </w:rPr>
            </w:pPr>
            <w:r w:rsidRPr="000964C7">
              <w:rPr>
                <w:rFonts w:ascii="Garamond" w:hAnsi="Garamond" w:cs="Arial"/>
                <w:color w:val="000000" w:themeColor="text1"/>
                <w:sz w:val="18"/>
                <w:szCs w:val="18"/>
              </w:rPr>
              <w:t xml:space="preserve">Pencil sketches and water colours  </w:t>
            </w:r>
          </w:p>
          <w:p w14:paraId="4D4836DF" w14:textId="77777777" w:rsidR="006C1FB2" w:rsidRPr="000964C7" w:rsidRDefault="006C1FB2" w:rsidP="006C1FB2">
            <w:pPr>
              <w:rPr>
                <w:rFonts w:ascii="Garamond" w:hAnsi="Garamond" w:cs="Arial"/>
                <w:color w:val="000000" w:themeColor="text1"/>
                <w:sz w:val="18"/>
                <w:szCs w:val="18"/>
              </w:rPr>
            </w:pPr>
            <w:r w:rsidRPr="000964C7">
              <w:rPr>
                <w:rFonts w:ascii="Garamond" w:hAnsi="Garamond" w:cs="Arial"/>
                <w:b/>
                <w:color w:val="000000" w:themeColor="text1"/>
                <w:sz w:val="18"/>
                <w:szCs w:val="18"/>
              </w:rPr>
              <w:t>Focus</w:t>
            </w:r>
            <w:r w:rsidRPr="000964C7">
              <w:rPr>
                <w:rFonts w:ascii="Garamond" w:hAnsi="Garamond" w:cs="Arial"/>
                <w:color w:val="000000" w:themeColor="text1"/>
                <w:sz w:val="18"/>
                <w:szCs w:val="18"/>
              </w:rPr>
              <w:t xml:space="preserve"> –</w:t>
            </w:r>
          </w:p>
          <w:p w14:paraId="666DF92D" w14:textId="77777777" w:rsidR="006C1FB2" w:rsidRDefault="006C1FB2" w:rsidP="006C1FB2">
            <w:pPr>
              <w:rPr>
                <w:rFonts w:ascii="Garamond" w:hAnsi="Garamond"/>
                <w:sz w:val="20"/>
                <w:szCs w:val="20"/>
              </w:rPr>
            </w:pPr>
            <w:r w:rsidRPr="000964C7">
              <w:rPr>
                <w:rFonts w:ascii="Garamond" w:hAnsi="Garamond"/>
                <w:sz w:val="20"/>
                <w:szCs w:val="20"/>
              </w:rPr>
              <w:t>to improve their mastery of art and design techniques, including drawing by beginning with detailed sketches and moving onto 3d perspective</w:t>
            </w:r>
          </w:p>
          <w:p w14:paraId="23FD3055" w14:textId="77777777" w:rsidR="006C1FB2" w:rsidRDefault="006C1FB2" w:rsidP="006C1FB2">
            <w:pPr>
              <w:rPr>
                <w:rFonts w:ascii="Garamond" w:hAnsi="Garamond" w:cs="Arial"/>
                <w:color w:val="000000" w:themeColor="text1"/>
                <w:sz w:val="20"/>
                <w:szCs w:val="20"/>
              </w:rPr>
            </w:pPr>
          </w:p>
          <w:p w14:paraId="4333DF75" w14:textId="77777777" w:rsidR="006C1FB2" w:rsidRPr="00AB624C" w:rsidRDefault="006C1FB2" w:rsidP="006C1FB2">
            <w:pPr>
              <w:rPr>
                <w:rFonts w:ascii="Garamond" w:hAnsi="Garamond"/>
              </w:rPr>
            </w:pPr>
            <w:r w:rsidRPr="00AB624C">
              <w:rPr>
                <w:rFonts w:ascii="Garamond" w:hAnsi="Garamond"/>
              </w:rPr>
              <w:t xml:space="preserve">Use tone to add depth and light to my </w:t>
            </w:r>
            <w:r w:rsidR="005233C1" w:rsidRPr="00AB624C">
              <w:rPr>
                <w:rFonts w:ascii="Garamond" w:hAnsi="Garamond"/>
              </w:rPr>
              <w:t>sketches (</w:t>
            </w:r>
            <w:r w:rsidRPr="00AB624C">
              <w:rPr>
                <w:rFonts w:ascii="Garamond" w:hAnsi="Garamond"/>
              </w:rPr>
              <w:t>all with just an art pencil)</w:t>
            </w:r>
          </w:p>
          <w:p w14:paraId="38105648" w14:textId="77777777" w:rsidR="006C1FB2" w:rsidRPr="00AB624C" w:rsidRDefault="006C1FB2" w:rsidP="006C1FB2">
            <w:pPr>
              <w:rPr>
                <w:rFonts w:ascii="Garamond" w:hAnsi="Garamond"/>
              </w:rPr>
            </w:pPr>
            <w:r w:rsidRPr="00AB624C">
              <w:rPr>
                <w:rFonts w:ascii="Garamond" w:hAnsi="Garamond"/>
              </w:rPr>
              <w:t>Include detail in my sketches when making observational sketches</w:t>
            </w:r>
          </w:p>
          <w:p w14:paraId="65CAECA2" w14:textId="77777777" w:rsidR="006C1FB2" w:rsidRPr="00AB624C" w:rsidRDefault="006C1FB2" w:rsidP="006C1FB2">
            <w:pPr>
              <w:rPr>
                <w:rFonts w:ascii="Garamond" w:hAnsi="Garamond"/>
              </w:rPr>
            </w:pPr>
            <w:r w:rsidRPr="00AB624C">
              <w:rPr>
                <w:rFonts w:ascii="Garamond" w:hAnsi="Garamond"/>
              </w:rPr>
              <w:t>Use parallel lines when drawing 3d</w:t>
            </w:r>
          </w:p>
          <w:p w14:paraId="34E4F2F2" w14:textId="77777777" w:rsidR="006C1FB2" w:rsidRPr="00AB624C" w:rsidRDefault="006C1FB2" w:rsidP="006C1FB2">
            <w:pPr>
              <w:rPr>
                <w:rFonts w:ascii="Garamond" w:hAnsi="Garamond"/>
              </w:rPr>
            </w:pPr>
            <w:r w:rsidRPr="00AB624C">
              <w:rPr>
                <w:rFonts w:ascii="Garamond" w:hAnsi="Garamond"/>
              </w:rPr>
              <w:t>Use my knowledge of parallel lines to draw 1-point perspective 3d sketches</w:t>
            </w:r>
          </w:p>
          <w:p w14:paraId="4E48FD90" w14:textId="77777777" w:rsidR="006C1FB2" w:rsidRPr="00AB624C" w:rsidRDefault="006C1FB2" w:rsidP="006C1FB2">
            <w:pPr>
              <w:rPr>
                <w:rFonts w:ascii="Garamond" w:hAnsi="Garamond" w:cs="Arial"/>
                <w:color w:val="000000" w:themeColor="text1"/>
              </w:rPr>
            </w:pPr>
            <w:r w:rsidRPr="00AB624C">
              <w:rPr>
                <w:rFonts w:ascii="Garamond" w:hAnsi="Garamond"/>
              </w:rPr>
              <w:t>Use tone to add depth to 3d sketches</w:t>
            </w:r>
          </w:p>
          <w:p w14:paraId="61345A5F" w14:textId="77777777" w:rsidR="006C1FB2" w:rsidRPr="000964C7" w:rsidRDefault="006C1FB2" w:rsidP="006C1FB2">
            <w:pPr>
              <w:rPr>
                <w:rFonts w:ascii="Garamond" w:hAnsi="Garamond" w:cs="Arial"/>
                <w:color w:val="000000" w:themeColor="text1"/>
                <w:sz w:val="18"/>
                <w:szCs w:val="18"/>
              </w:rPr>
            </w:pPr>
          </w:p>
          <w:p w14:paraId="307BDF48" w14:textId="77777777" w:rsidR="0016574E" w:rsidRDefault="0016574E" w:rsidP="00927218">
            <w:pPr>
              <w:rPr>
                <w:rFonts w:ascii="Garamond" w:hAnsi="Garamond"/>
              </w:rPr>
            </w:pPr>
            <w:r>
              <w:rPr>
                <w:rFonts w:ascii="Garamond" w:hAnsi="Garamond"/>
              </w:rPr>
              <w:t>.</w:t>
            </w:r>
          </w:p>
          <w:p w14:paraId="1B318ECC" w14:textId="77777777" w:rsidR="00927218" w:rsidRDefault="00927218" w:rsidP="00927218">
            <w:pPr>
              <w:rPr>
                <w:rFonts w:ascii="Garamond" w:hAnsi="Garamond" w:cs="Arial"/>
              </w:rPr>
            </w:pPr>
          </w:p>
          <w:p w14:paraId="573FE014" w14:textId="77777777" w:rsidR="009E7BF5" w:rsidRDefault="009E7BF5" w:rsidP="00927218">
            <w:pPr>
              <w:rPr>
                <w:rFonts w:ascii="Garamond" w:hAnsi="Garamond" w:cs="Arial"/>
                <w:b/>
              </w:rPr>
            </w:pPr>
            <w:r w:rsidRPr="009E7BF5">
              <w:rPr>
                <w:rFonts w:ascii="Garamond" w:hAnsi="Garamond" w:cs="Arial"/>
                <w:b/>
              </w:rPr>
              <w:t>DT</w:t>
            </w:r>
          </w:p>
          <w:p w14:paraId="48845367" w14:textId="77777777" w:rsidR="006C1FB2" w:rsidRDefault="006C1FB2" w:rsidP="006C1FB2">
            <w:pPr>
              <w:rPr>
                <w:rFonts w:ascii="Garamond" w:hAnsi="Garamond"/>
                <w:sz w:val="20"/>
                <w:szCs w:val="20"/>
              </w:rPr>
            </w:pPr>
            <w:r w:rsidRPr="007F4535">
              <w:rPr>
                <w:rFonts w:ascii="Garamond" w:hAnsi="Garamond"/>
                <w:b/>
                <w:sz w:val="20"/>
                <w:szCs w:val="20"/>
              </w:rPr>
              <w:t>Focus</w:t>
            </w:r>
            <w:r>
              <w:rPr>
                <w:rFonts w:ascii="Garamond" w:hAnsi="Garamond"/>
                <w:sz w:val="20"/>
                <w:szCs w:val="20"/>
              </w:rPr>
              <w:t xml:space="preserve"> – </w:t>
            </w:r>
          </w:p>
          <w:p w14:paraId="17808517" w14:textId="77777777" w:rsidR="006C1FB2" w:rsidRDefault="006C1FB2" w:rsidP="006C1FB2">
            <w:pPr>
              <w:rPr>
                <w:rFonts w:ascii="Garamond" w:hAnsi="Garamond"/>
                <w:sz w:val="20"/>
                <w:szCs w:val="20"/>
              </w:rPr>
            </w:pPr>
            <w:r>
              <w:rPr>
                <w:rFonts w:ascii="Garamond" w:hAnsi="Garamond"/>
                <w:sz w:val="20"/>
                <w:szCs w:val="20"/>
              </w:rPr>
              <w:t xml:space="preserve">Cutting, fixing, joining accurately </w:t>
            </w:r>
          </w:p>
          <w:p w14:paraId="387E81B2" w14:textId="77777777" w:rsidR="006C1FB2" w:rsidRDefault="006C1FB2" w:rsidP="006C1FB2">
            <w:pPr>
              <w:rPr>
                <w:rFonts w:ascii="Garamond" w:hAnsi="Garamond"/>
                <w:sz w:val="20"/>
                <w:szCs w:val="20"/>
              </w:rPr>
            </w:pPr>
          </w:p>
          <w:p w14:paraId="6842684C" w14:textId="77777777" w:rsidR="006C1FB2" w:rsidRDefault="006C1FB2" w:rsidP="006C1FB2">
            <w:pPr>
              <w:rPr>
                <w:rFonts w:ascii="Garamond" w:hAnsi="Garamond"/>
                <w:sz w:val="20"/>
                <w:szCs w:val="20"/>
              </w:rPr>
            </w:pPr>
            <w:r w:rsidRPr="007F4535">
              <w:rPr>
                <w:rFonts w:ascii="Garamond" w:hAnsi="Garamond"/>
                <w:b/>
                <w:sz w:val="20"/>
                <w:szCs w:val="20"/>
              </w:rPr>
              <w:t>Evaluate</w:t>
            </w:r>
            <w:r w:rsidRPr="005812FB">
              <w:rPr>
                <w:rFonts w:ascii="Garamond" w:hAnsi="Garamond"/>
                <w:sz w:val="20"/>
                <w:szCs w:val="20"/>
              </w:rPr>
              <w:t xml:space="preserve"> – </w:t>
            </w:r>
          </w:p>
          <w:p w14:paraId="56A81542" w14:textId="77777777" w:rsidR="006C1FB2" w:rsidRDefault="006C1FB2" w:rsidP="006C1FB2">
            <w:pPr>
              <w:rPr>
                <w:rFonts w:ascii="Garamond" w:hAnsi="Garamond"/>
                <w:sz w:val="20"/>
                <w:szCs w:val="20"/>
              </w:rPr>
            </w:pPr>
          </w:p>
          <w:p w14:paraId="0944632A" w14:textId="77777777" w:rsidR="006C1FB2" w:rsidRDefault="006C1FB2" w:rsidP="006C1FB2">
            <w:pPr>
              <w:rPr>
                <w:rFonts w:ascii="Garamond" w:hAnsi="Garamond"/>
                <w:sz w:val="20"/>
                <w:szCs w:val="20"/>
              </w:rPr>
            </w:pPr>
            <w:r>
              <w:rPr>
                <w:rFonts w:ascii="Garamond" w:hAnsi="Garamond"/>
                <w:sz w:val="20"/>
                <w:szCs w:val="20"/>
              </w:rPr>
              <w:t xml:space="preserve">Technical Knowledge </w:t>
            </w:r>
          </w:p>
          <w:p w14:paraId="1F9D0219" w14:textId="77777777" w:rsidR="006C1FB2" w:rsidRPr="005812FB" w:rsidRDefault="006C1FB2" w:rsidP="006C1FB2">
            <w:pPr>
              <w:rPr>
                <w:rFonts w:ascii="Garamond" w:hAnsi="Garamond"/>
                <w:sz w:val="20"/>
                <w:szCs w:val="20"/>
              </w:rPr>
            </w:pPr>
            <w:r w:rsidRPr="002A3037">
              <w:rPr>
                <w:rFonts w:ascii="Garamond" w:hAnsi="Garamond"/>
                <w:sz w:val="20"/>
                <w:szCs w:val="20"/>
              </w:rPr>
              <w:t>apply their understanding of how to strengthen, stiffen and reinforce more complex structures</w:t>
            </w:r>
          </w:p>
          <w:p w14:paraId="656649A1" w14:textId="77777777" w:rsidR="009E7BF5" w:rsidRPr="00927218" w:rsidRDefault="009E7BF5" w:rsidP="00CE7287">
            <w:pPr>
              <w:rPr>
                <w:rFonts w:ascii="Garamond" w:hAnsi="Garamond" w:cs="Arial"/>
              </w:rPr>
            </w:pPr>
          </w:p>
        </w:tc>
        <w:tc>
          <w:tcPr>
            <w:tcW w:w="4620" w:type="dxa"/>
            <w:vMerge/>
          </w:tcPr>
          <w:p w14:paraId="20238972" w14:textId="77777777" w:rsidR="003A15C6" w:rsidRPr="00300AB6" w:rsidRDefault="003A15C6" w:rsidP="00300AB6">
            <w:pPr>
              <w:jc w:val="center"/>
              <w:rPr>
                <w:rFonts w:ascii="Garamond" w:hAnsi="Garamond"/>
              </w:rPr>
            </w:pPr>
          </w:p>
        </w:tc>
      </w:tr>
      <w:tr w:rsidR="003A15C6" w14:paraId="18DBA118" w14:textId="77777777" w:rsidTr="00C846FE">
        <w:trPr>
          <w:trHeight w:val="316"/>
        </w:trPr>
        <w:tc>
          <w:tcPr>
            <w:tcW w:w="10768" w:type="dxa"/>
            <w:gridSpan w:val="7"/>
            <w:shd w:val="clear" w:color="auto" w:fill="FF95F2"/>
          </w:tcPr>
          <w:p w14:paraId="11826112" w14:textId="77777777" w:rsidR="003A15C6" w:rsidRPr="00300AB6" w:rsidRDefault="003A15C6" w:rsidP="00300AB6">
            <w:pPr>
              <w:jc w:val="center"/>
              <w:rPr>
                <w:rFonts w:ascii="Garamond" w:hAnsi="Garamond" w:cs="Arial"/>
                <w:b/>
              </w:rPr>
            </w:pPr>
            <w:r w:rsidRPr="002A3295">
              <w:rPr>
                <w:rFonts w:ascii="Garamond" w:hAnsi="Garamond" w:cs="Arial"/>
                <w:b/>
              </w:rPr>
              <w:t>Computing and Technological Understanding</w:t>
            </w:r>
          </w:p>
        </w:tc>
        <w:tc>
          <w:tcPr>
            <w:tcW w:w="4620" w:type="dxa"/>
            <w:vMerge/>
            <w:shd w:val="clear" w:color="auto" w:fill="FF95F2"/>
          </w:tcPr>
          <w:p w14:paraId="51D2A39D" w14:textId="77777777" w:rsidR="003A15C6" w:rsidRPr="00300AB6" w:rsidRDefault="003A15C6" w:rsidP="00300AB6">
            <w:pPr>
              <w:jc w:val="center"/>
              <w:rPr>
                <w:rFonts w:ascii="Garamond" w:hAnsi="Garamond" w:cs="Arial"/>
                <w:b/>
              </w:rPr>
            </w:pPr>
          </w:p>
        </w:tc>
      </w:tr>
      <w:tr w:rsidR="003A15C6" w14:paraId="60FDE6F5" w14:textId="77777777" w:rsidTr="0016574E">
        <w:trPr>
          <w:trHeight w:val="558"/>
        </w:trPr>
        <w:tc>
          <w:tcPr>
            <w:tcW w:w="3397" w:type="dxa"/>
            <w:gridSpan w:val="2"/>
            <w:shd w:val="clear" w:color="auto" w:fill="FFFFFF" w:themeFill="background1"/>
          </w:tcPr>
          <w:p w14:paraId="3CBFCE24"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7371" w:type="dxa"/>
            <w:gridSpan w:val="5"/>
          </w:tcPr>
          <w:p w14:paraId="25540C4D" w14:textId="77777777"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4620" w:type="dxa"/>
            <w:vMerge/>
          </w:tcPr>
          <w:p w14:paraId="2468BBEB" w14:textId="77777777" w:rsidR="003A15C6" w:rsidRPr="002A3295" w:rsidRDefault="003A15C6" w:rsidP="00300AB6">
            <w:pPr>
              <w:jc w:val="center"/>
              <w:rPr>
                <w:rFonts w:ascii="Garamond" w:hAnsi="Garamond" w:cs="Arial"/>
                <w:b/>
              </w:rPr>
            </w:pPr>
          </w:p>
        </w:tc>
      </w:tr>
      <w:tr w:rsidR="003A15C6" w14:paraId="1D72C35B" w14:textId="77777777" w:rsidTr="00CE7287">
        <w:trPr>
          <w:trHeight w:val="557"/>
        </w:trPr>
        <w:tc>
          <w:tcPr>
            <w:tcW w:w="3397" w:type="dxa"/>
            <w:gridSpan w:val="2"/>
            <w:shd w:val="clear" w:color="auto" w:fill="FFFFFF" w:themeFill="background1"/>
          </w:tcPr>
          <w:p w14:paraId="079234E0" w14:textId="77777777" w:rsidR="003A15C6" w:rsidRPr="002A3295" w:rsidRDefault="003A15C6" w:rsidP="00300AB6">
            <w:pPr>
              <w:rPr>
                <w:rFonts w:ascii="Garamond" w:hAnsi="Garamond" w:cs="Arial"/>
                <w:b/>
              </w:rPr>
            </w:pPr>
          </w:p>
          <w:p w14:paraId="0F03301F" w14:textId="77777777" w:rsidR="00974A9D" w:rsidRDefault="000C1ABE" w:rsidP="00974A9D">
            <w:pPr>
              <w:rPr>
                <w:rFonts w:ascii="Garamond" w:hAnsi="Garamond"/>
                <w:b/>
              </w:rPr>
            </w:pPr>
            <w:r>
              <w:rPr>
                <w:rFonts w:ascii="Garamond" w:hAnsi="Garamond"/>
                <w:b/>
              </w:rPr>
              <w:t>Y</w:t>
            </w:r>
            <w:r w:rsidR="00974A9D">
              <w:rPr>
                <w:rFonts w:ascii="Garamond" w:hAnsi="Garamond"/>
                <w:b/>
              </w:rPr>
              <w:t>ear</w:t>
            </w:r>
            <w:r>
              <w:rPr>
                <w:rFonts w:ascii="Garamond" w:hAnsi="Garamond"/>
                <w:b/>
              </w:rPr>
              <w:t xml:space="preserve">5 </w:t>
            </w:r>
          </w:p>
          <w:p w14:paraId="0859D854" w14:textId="77777777" w:rsidR="000C1ABE" w:rsidRPr="00760794" w:rsidRDefault="000C1ABE" w:rsidP="000C1ABE">
            <w:pPr>
              <w:pStyle w:val="ListParagraph"/>
              <w:numPr>
                <w:ilvl w:val="0"/>
                <w:numId w:val="20"/>
              </w:numPr>
              <w:shd w:val="clear" w:color="auto" w:fill="FFFFFF"/>
              <w:tabs>
                <w:tab w:val="clear" w:pos="720"/>
                <w:tab w:val="num" w:pos="92"/>
              </w:tabs>
              <w:spacing w:before="100" w:beforeAutospacing="1" w:after="100" w:afterAutospacing="1" w:line="259" w:lineRule="auto"/>
              <w:ind w:left="457" w:hanging="283"/>
              <w:rPr>
                <w:rFonts w:ascii="Garamond" w:eastAsia="Times New Roman" w:hAnsi="Garamond" w:cstheme="minorHAnsi"/>
                <w:color w:val="323232"/>
                <w:spacing w:val="3"/>
                <w:sz w:val="20"/>
                <w:lang w:eastAsia="en-GB"/>
              </w:rPr>
            </w:pPr>
            <w:r w:rsidRPr="00760794">
              <w:rPr>
                <w:rFonts w:ascii="Garamond" w:eastAsia="Times New Roman" w:hAnsi="Garamond" w:cstheme="minorHAnsi"/>
                <w:color w:val="323232"/>
                <w:spacing w:val="3"/>
                <w:sz w:val="20"/>
                <w:lang w:eastAsia="en-GB"/>
              </w:rPr>
              <w:t>Can understand and apply the fundamental principles and concepts of computer science, including abstraction, logic, algorithms and data representation</w:t>
            </w:r>
          </w:p>
          <w:p w14:paraId="79CCB16E" w14:textId="77777777" w:rsidR="000C1ABE" w:rsidRPr="00760794" w:rsidRDefault="000C1ABE" w:rsidP="000C1ABE">
            <w:pPr>
              <w:pStyle w:val="ListParagraph"/>
              <w:numPr>
                <w:ilvl w:val="0"/>
                <w:numId w:val="20"/>
              </w:numPr>
              <w:shd w:val="clear" w:color="auto" w:fill="FFFFFF"/>
              <w:tabs>
                <w:tab w:val="num" w:pos="92"/>
              </w:tabs>
              <w:spacing w:before="150" w:after="100" w:afterAutospacing="1" w:line="259" w:lineRule="auto"/>
              <w:ind w:left="457"/>
              <w:rPr>
                <w:rFonts w:ascii="Garamond" w:hAnsi="Garamond"/>
                <w:sz w:val="20"/>
              </w:rPr>
            </w:pPr>
            <w:r w:rsidRPr="00760794">
              <w:rPr>
                <w:rFonts w:ascii="Garamond" w:hAnsi="Garamond"/>
                <w:sz w:val="20"/>
              </w:rPr>
              <w:t xml:space="preserve">To use condition start-action in code </w:t>
            </w:r>
          </w:p>
          <w:p w14:paraId="3CBFBB87" w14:textId="77777777" w:rsidR="000C1ABE" w:rsidRPr="00760794" w:rsidRDefault="000C1ABE" w:rsidP="000C1ABE">
            <w:pPr>
              <w:pStyle w:val="ListParagraph"/>
              <w:numPr>
                <w:ilvl w:val="0"/>
                <w:numId w:val="20"/>
              </w:numPr>
              <w:shd w:val="clear" w:color="auto" w:fill="FFFFFF"/>
              <w:tabs>
                <w:tab w:val="num" w:pos="92"/>
              </w:tabs>
              <w:spacing w:before="150" w:after="100" w:afterAutospacing="1" w:line="259" w:lineRule="auto"/>
              <w:ind w:left="457"/>
              <w:rPr>
                <w:rFonts w:ascii="Garamond" w:hAnsi="Garamond"/>
                <w:sz w:val="20"/>
              </w:rPr>
            </w:pPr>
            <w:r w:rsidRPr="00760794">
              <w:rPr>
                <w:rFonts w:ascii="Garamond" w:hAnsi="Garamond"/>
                <w:sz w:val="20"/>
              </w:rPr>
              <w:t xml:space="preserve">To use condition switches between actions in code </w:t>
            </w:r>
          </w:p>
          <w:p w14:paraId="2289F98B" w14:textId="10C39A0E" w:rsidR="006315C8" w:rsidRPr="006315C8" w:rsidRDefault="000C1ABE" w:rsidP="00DE3266">
            <w:pPr>
              <w:pStyle w:val="ListParagraph"/>
              <w:numPr>
                <w:ilvl w:val="0"/>
                <w:numId w:val="20"/>
              </w:numPr>
              <w:shd w:val="clear" w:color="auto" w:fill="FFFFFF"/>
              <w:tabs>
                <w:tab w:val="num" w:pos="92"/>
              </w:tabs>
              <w:spacing w:before="150" w:after="100" w:afterAutospacing="1" w:line="259" w:lineRule="auto"/>
              <w:ind w:left="457"/>
              <w:rPr>
                <w:rFonts w:ascii="Garamond" w:hAnsi="Garamond"/>
                <w:sz w:val="20"/>
              </w:rPr>
            </w:pPr>
            <w:r w:rsidRPr="00DE3266">
              <w:rPr>
                <w:rFonts w:ascii="Garamond" w:hAnsi="Garamond"/>
                <w:sz w:val="20"/>
              </w:rPr>
              <w:lastRenderedPageBreak/>
              <w:t>Start to use condition-starts-action in a loop cod</w:t>
            </w:r>
            <w:r w:rsidR="00DE3266" w:rsidRPr="00DE3266">
              <w:rPr>
                <w:rFonts w:ascii="Garamond" w:hAnsi="Garamond"/>
                <w:sz w:val="20"/>
              </w:rPr>
              <w:t>e</w:t>
            </w:r>
          </w:p>
        </w:tc>
        <w:tc>
          <w:tcPr>
            <w:tcW w:w="7371" w:type="dxa"/>
            <w:gridSpan w:val="5"/>
          </w:tcPr>
          <w:p w14:paraId="2237189F" w14:textId="77777777" w:rsidR="003A15C6" w:rsidRDefault="00040C69" w:rsidP="00974A9D">
            <w:pPr>
              <w:rPr>
                <w:rFonts w:ascii="Garamond" w:hAnsi="Garamond" w:cs="Arial"/>
                <w:b/>
              </w:rPr>
            </w:pPr>
            <w:r w:rsidRPr="00040C69">
              <w:rPr>
                <w:rFonts w:ascii="Garamond" w:hAnsi="Garamond" w:cs="Arial"/>
                <w:b/>
              </w:rPr>
              <w:lastRenderedPageBreak/>
              <w:t>Can we…</w:t>
            </w:r>
            <w:r w:rsidR="00A80CC7" w:rsidRPr="00040C69">
              <w:rPr>
                <w:rFonts w:ascii="Garamond" w:hAnsi="Garamond" w:cs="Arial"/>
                <w:b/>
              </w:rPr>
              <w:t>.? /</w:t>
            </w:r>
            <w:r w:rsidRPr="00040C69">
              <w:rPr>
                <w:rFonts w:ascii="Garamond" w:hAnsi="Garamond" w:cs="Arial"/>
                <w:b/>
              </w:rPr>
              <w:t xml:space="preserve"> Do we know…?</w:t>
            </w:r>
          </w:p>
          <w:p w14:paraId="36B85E69" w14:textId="77777777" w:rsidR="006C1FB2" w:rsidRPr="002E79E6" w:rsidRDefault="006C1FB2" w:rsidP="006C1FB2">
            <w:pPr>
              <w:rPr>
                <w:rFonts w:ascii="Garamond" w:hAnsi="Garamond"/>
                <w:sz w:val="18"/>
                <w:szCs w:val="18"/>
              </w:rPr>
            </w:pPr>
            <w:r w:rsidRPr="002E79E6">
              <w:rPr>
                <w:rFonts w:ascii="Garamond" w:hAnsi="Garamond"/>
                <w:sz w:val="18"/>
                <w:szCs w:val="18"/>
              </w:rPr>
              <w:t xml:space="preserve">Can independently understand and apply the fundamental principles and concepts of computer science -focus algorithms </w:t>
            </w:r>
          </w:p>
          <w:p w14:paraId="5A0AA308" w14:textId="77777777" w:rsidR="006C1FB2" w:rsidRPr="002E79E6" w:rsidRDefault="006C1FB2" w:rsidP="006C1FB2">
            <w:pPr>
              <w:rPr>
                <w:rFonts w:ascii="Garamond" w:hAnsi="Garamond"/>
                <w:sz w:val="18"/>
                <w:szCs w:val="18"/>
              </w:rPr>
            </w:pPr>
            <w:r w:rsidRPr="002E79E6">
              <w:rPr>
                <w:rFonts w:ascii="Garamond" w:hAnsi="Garamond"/>
                <w:sz w:val="18"/>
                <w:szCs w:val="18"/>
              </w:rPr>
              <w:t xml:space="preserve">Nested loop codes and functions  </w:t>
            </w:r>
          </w:p>
          <w:p w14:paraId="651D4F48" w14:textId="77777777" w:rsidR="006C1FB2" w:rsidRPr="002E79E6" w:rsidRDefault="006C1FB2" w:rsidP="006C1FB2">
            <w:pPr>
              <w:rPr>
                <w:rFonts w:ascii="Garamond" w:hAnsi="Garamond" w:cstheme="minorHAnsi"/>
                <w:color w:val="323232"/>
                <w:spacing w:val="3"/>
                <w:sz w:val="18"/>
                <w:szCs w:val="18"/>
                <w:shd w:val="clear" w:color="auto" w:fill="FFFFFF"/>
              </w:rPr>
            </w:pPr>
          </w:p>
          <w:p w14:paraId="30777425" w14:textId="77777777" w:rsidR="006C1FB2" w:rsidRDefault="000C1ABE" w:rsidP="006C1FB2">
            <w:pPr>
              <w:rPr>
                <w:rFonts w:ascii="Garamond" w:hAnsi="Garamond"/>
                <w:sz w:val="18"/>
                <w:szCs w:val="18"/>
              </w:rPr>
            </w:pPr>
            <w:r>
              <w:rPr>
                <w:rFonts w:ascii="Garamond" w:hAnsi="Garamond"/>
                <w:sz w:val="18"/>
                <w:szCs w:val="18"/>
              </w:rPr>
              <w:t xml:space="preserve">Depending on the development of the </w:t>
            </w:r>
            <w:r w:rsidR="006C1FB2" w:rsidRPr="002E79E6">
              <w:rPr>
                <w:rFonts w:ascii="Garamond" w:hAnsi="Garamond"/>
                <w:sz w:val="18"/>
                <w:szCs w:val="18"/>
              </w:rPr>
              <w:t xml:space="preserve">Samsung energy </w:t>
            </w:r>
            <w:r>
              <w:rPr>
                <w:rFonts w:ascii="Garamond" w:hAnsi="Garamond"/>
                <w:sz w:val="18"/>
                <w:szCs w:val="18"/>
              </w:rPr>
              <w:t xml:space="preserve">in schools </w:t>
            </w:r>
            <w:r w:rsidR="006C1FB2" w:rsidRPr="002E79E6">
              <w:rPr>
                <w:rFonts w:ascii="Garamond" w:hAnsi="Garamond"/>
                <w:sz w:val="18"/>
                <w:szCs w:val="18"/>
              </w:rPr>
              <w:t xml:space="preserve">project – code </w:t>
            </w:r>
            <w:proofErr w:type="spellStart"/>
            <w:r w:rsidR="006C1FB2" w:rsidRPr="002E79E6">
              <w:rPr>
                <w:rFonts w:ascii="Garamond" w:hAnsi="Garamond"/>
                <w:sz w:val="18"/>
                <w:szCs w:val="18"/>
              </w:rPr>
              <w:t>microbits</w:t>
            </w:r>
            <w:proofErr w:type="spellEnd"/>
            <w:r w:rsidR="006C1FB2" w:rsidRPr="002E79E6">
              <w:rPr>
                <w:rFonts w:ascii="Garamond" w:hAnsi="Garamond"/>
                <w:sz w:val="18"/>
                <w:szCs w:val="18"/>
              </w:rPr>
              <w:t xml:space="preserve"> as sensors on plugs </w:t>
            </w:r>
          </w:p>
          <w:p w14:paraId="71AF7400" w14:textId="77777777" w:rsidR="000C1ABE" w:rsidRPr="002E79E6" w:rsidRDefault="000C1ABE" w:rsidP="006C1FB2">
            <w:pPr>
              <w:rPr>
                <w:rFonts w:ascii="Garamond" w:hAnsi="Garamond"/>
                <w:sz w:val="18"/>
                <w:szCs w:val="18"/>
              </w:rPr>
            </w:pPr>
          </w:p>
          <w:p w14:paraId="7302058E" w14:textId="77777777" w:rsidR="006C1FB2" w:rsidRPr="002E79E6" w:rsidRDefault="006C1FB2" w:rsidP="006C1FB2">
            <w:pPr>
              <w:rPr>
                <w:rFonts w:ascii="Garamond" w:hAnsi="Garamond"/>
                <w:sz w:val="18"/>
                <w:szCs w:val="18"/>
              </w:rPr>
            </w:pPr>
            <w:r w:rsidRPr="002E79E6">
              <w:rPr>
                <w:rFonts w:ascii="Garamond" w:hAnsi="Garamond"/>
                <w:sz w:val="18"/>
                <w:szCs w:val="18"/>
              </w:rPr>
              <w:t xml:space="preserve">Information Technology </w:t>
            </w:r>
          </w:p>
          <w:p w14:paraId="2F9C059C" w14:textId="77777777" w:rsidR="006C1FB2" w:rsidRDefault="006C1FB2" w:rsidP="006C1FB2">
            <w:pPr>
              <w:pStyle w:val="Default"/>
              <w:rPr>
                <w:rFonts w:ascii="Garamond" w:hAnsi="Garamond"/>
                <w:sz w:val="18"/>
                <w:szCs w:val="18"/>
              </w:rPr>
            </w:pPr>
            <w:r w:rsidRPr="002E79E6">
              <w:rPr>
                <w:rFonts w:ascii="Garamond" w:hAnsi="Garamond"/>
                <w:sz w:val="18"/>
                <w:szCs w:val="18"/>
              </w:rPr>
              <w:t xml:space="preserve">Create and edit a video. </w:t>
            </w:r>
          </w:p>
          <w:p w14:paraId="0F8FF03E" w14:textId="77777777" w:rsidR="006C1FB2" w:rsidRPr="002E79E6" w:rsidRDefault="006C1FB2" w:rsidP="006C1FB2">
            <w:pPr>
              <w:pStyle w:val="Default"/>
              <w:rPr>
                <w:rFonts w:ascii="Garamond" w:hAnsi="Garamond"/>
                <w:sz w:val="18"/>
                <w:szCs w:val="18"/>
              </w:rPr>
            </w:pPr>
            <w:r>
              <w:rPr>
                <w:rFonts w:ascii="Garamond" w:hAnsi="Garamond"/>
                <w:sz w:val="18"/>
                <w:szCs w:val="18"/>
              </w:rPr>
              <w:t xml:space="preserve">Outcomes – friendship videos, narrated e-books from literacy, interactive fact book about the ancient Mayan civilisation. </w:t>
            </w:r>
          </w:p>
          <w:p w14:paraId="20002157" w14:textId="77777777" w:rsidR="009E7BF5" w:rsidRPr="00040C69" w:rsidRDefault="009E7BF5" w:rsidP="00E15875">
            <w:pPr>
              <w:rPr>
                <w:rFonts w:ascii="Garamond" w:hAnsi="Garamond" w:cs="Arial"/>
                <w:b/>
              </w:rPr>
            </w:pPr>
          </w:p>
        </w:tc>
        <w:tc>
          <w:tcPr>
            <w:tcW w:w="4620" w:type="dxa"/>
            <w:vMerge/>
          </w:tcPr>
          <w:p w14:paraId="400BBD87" w14:textId="77777777" w:rsidR="003A15C6" w:rsidRPr="00300AB6" w:rsidRDefault="003A15C6" w:rsidP="00300AB6">
            <w:pPr>
              <w:rPr>
                <w:rFonts w:ascii="Garamond" w:hAnsi="Garamond"/>
              </w:rPr>
            </w:pPr>
          </w:p>
        </w:tc>
      </w:tr>
      <w:tr w:rsidR="006315C8" w14:paraId="241610CF" w14:textId="77777777" w:rsidTr="00C15C12">
        <w:tc>
          <w:tcPr>
            <w:tcW w:w="15388" w:type="dxa"/>
            <w:gridSpan w:val="8"/>
            <w:shd w:val="clear" w:color="auto" w:fill="FFE599" w:themeFill="accent4" w:themeFillTint="66"/>
          </w:tcPr>
          <w:tbl>
            <w:tblPr>
              <w:tblStyle w:val="TableGrid"/>
              <w:tblW w:w="0" w:type="auto"/>
              <w:tblLook w:val="04A0" w:firstRow="1" w:lastRow="0" w:firstColumn="1" w:lastColumn="0" w:noHBand="0" w:noVBand="1"/>
            </w:tblPr>
            <w:tblGrid>
              <w:gridCol w:w="3277"/>
              <w:gridCol w:w="7330"/>
              <w:gridCol w:w="4555"/>
            </w:tblGrid>
            <w:tr w:rsidR="006315C8" w:rsidRPr="001E0FC8" w14:paraId="03CAF5A2" w14:textId="77777777" w:rsidTr="006315C8">
              <w:trPr>
                <w:trHeight w:val="274"/>
              </w:trPr>
              <w:tc>
                <w:tcPr>
                  <w:tcW w:w="10607" w:type="dxa"/>
                  <w:gridSpan w:val="2"/>
                  <w:shd w:val="clear" w:color="auto" w:fill="FF0000"/>
                </w:tcPr>
                <w:p w14:paraId="58A25D7E" w14:textId="77777777" w:rsidR="006315C8" w:rsidRPr="001E0FC8" w:rsidRDefault="006315C8" w:rsidP="006315C8">
                  <w:pPr>
                    <w:jc w:val="center"/>
                    <w:rPr>
                      <w:rFonts w:ascii="Garamond" w:hAnsi="Garamond" w:cs="Arial"/>
                      <w:b/>
                    </w:rPr>
                  </w:pPr>
                  <w:r w:rsidRPr="001E0FC8">
                    <w:rPr>
                      <w:rFonts w:ascii="Garamond" w:hAnsi="Garamond" w:cs="Arial"/>
                      <w:b/>
                    </w:rPr>
                    <w:t>International Education (IE)</w:t>
                  </w:r>
                </w:p>
              </w:tc>
              <w:tc>
                <w:tcPr>
                  <w:tcW w:w="4555" w:type="dxa"/>
                </w:tcPr>
                <w:p w14:paraId="67E97F71" w14:textId="77777777" w:rsidR="006315C8" w:rsidRPr="001E0FC8" w:rsidRDefault="006315C8" w:rsidP="006315C8">
                  <w:pPr>
                    <w:rPr>
                      <w:rFonts w:ascii="Garamond" w:hAnsi="Garamond"/>
                    </w:rPr>
                  </w:pPr>
                </w:p>
              </w:tc>
            </w:tr>
            <w:tr w:rsidR="006315C8" w:rsidRPr="001E0FC8" w14:paraId="2612C6EB" w14:textId="77777777" w:rsidTr="006315C8">
              <w:trPr>
                <w:trHeight w:val="1993"/>
              </w:trPr>
              <w:tc>
                <w:tcPr>
                  <w:tcW w:w="3277" w:type="dxa"/>
                  <w:shd w:val="clear" w:color="auto" w:fill="FFFFFF" w:themeFill="background1"/>
                </w:tcPr>
                <w:p w14:paraId="1C3E0AB1" w14:textId="77777777" w:rsidR="006315C8" w:rsidRPr="001E0FC8" w:rsidRDefault="006315C8" w:rsidP="006315C8">
                  <w:pPr>
                    <w:rPr>
                      <w:rFonts w:ascii="Garamond" w:hAnsi="Garamond"/>
                      <w:b/>
                      <w:color w:val="FF0000"/>
                    </w:rPr>
                  </w:pPr>
                  <w:r w:rsidRPr="001E0FC8">
                    <w:rPr>
                      <w:rFonts w:ascii="Garamond" w:hAnsi="Garamond"/>
                      <w:b/>
                      <w:color w:val="FF0000"/>
                    </w:rPr>
                    <w:t>Prior learning:</w:t>
                  </w:r>
                </w:p>
                <w:p w14:paraId="132CDCAE" w14:textId="77777777" w:rsidR="006315C8" w:rsidRPr="001E0FC8" w:rsidRDefault="006315C8" w:rsidP="006315C8">
                  <w:pPr>
                    <w:pStyle w:val="ListParagraph"/>
                    <w:numPr>
                      <w:ilvl w:val="0"/>
                      <w:numId w:val="23"/>
                    </w:numPr>
                    <w:rPr>
                      <w:rFonts w:ascii="Garamond" w:hAnsi="Garamond"/>
                      <w:color w:val="FF0000"/>
                    </w:rPr>
                  </w:pPr>
                  <w:r w:rsidRPr="001E0FC8">
                    <w:rPr>
                      <w:rFonts w:ascii="Garamond" w:hAnsi="Garamond"/>
                      <w:color w:val="FF0000"/>
                    </w:rPr>
                    <w:t>Aspects of similarities and differences</w:t>
                  </w:r>
                </w:p>
                <w:p w14:paraId="3B1AB16A" w14:textId="77777777" w:rsidR="006315C8" w:rsidRPr="001E0FC8" w:rsidRDefault="006315C8" w:rsidP="006315C8">
                  <w:pPr>
                    <w:pStyle w:val="ListParagraph"/>
                    <w:numPr>
                      <w:ilvl w:val="0"/>
                      <w:numId w:val="23"/>
                    </w:numPr>
                    <w:rPr>
                      <w:rFonts w:ascii="Garamond" w:hAnsi="Garamond"/>
                      <w:color w:val="FF0000"/>
                    </w:rPr>
                  </w:pPr>
                  <w:r w:rsidRPr="001E0FC8">
                    <w:rPr>
                      <w:rFonts w:ascii="Garamond" w:hAnsi="Garamond"/>
                      <w:color w:val="FF0000"/>
                    </w:rPr>
                    <w:t>British values</w:t>
                  </w:r>
                </w:p>
                <w:p w14:paraId="0A14FDD0" w14:textId="77777777" w:rsidR="006315C8" w:rsidRPr="001E0FC8" w:rsidRDefault="006315C8" w:rsidP="006315C8">
                  <w:pPr>
                    <w:pStyle w:val="ListParagraph"/>
                    <w:numPr>
                      <w:ilvl w:val="0"/>
                      <w:numId w:val="23"/>
                    </w:numPr>
                    <w:rPr>
                      <w:rFonts w:ascii="Garamond" w:hAnsi="Garamond"/>
                      <w:color w:val="FF0000"/>
                    </w:rPr>
                  </w:pPr>
                  <w:r w:rsidRPr="001E0FC8">
                    <w:rPr>
                      <w:rFonts w:ascii="Garamond" w:hAnsi="Garamond"/>
                      <w:color w:val="FF0000"/>
                    </w:rPr>
                    <w:t>Learning about different cultures and UNICEF rights</w:t>
                  </w:r>
                </w:p>
                <w:p w14:paraId="6259C0EB" w14:textId="77777777" w:rsidR="006315C8" w:rsidRPr="001E0FC8" w:rsidRDefault="006315C8" w:rsidP="006315C8">
                  <w:pPr>
                    <w:pStyle w:val="ListParagraph"/>
                    <w:numPr>
                      <w:ilvl w:val="0"/>
                      <w:numId w:val="23"/>
                    </w:numPr>
                    <w:rPr>
                      <w:rFonts w:ascii="Garamond" w:hAnsi="Garamond"/>
                      <w:color w:val="FF0000"/>
                    </w:rPr>
                  </w:pPr>
                  <w:r w:rsidRPr="001E0FC8">
                    <w:rPr>
                      <w:rFonts w:ascii="Garamond" w:hAnsi="Garamond"/>
                      <w:color w:val="FF0000"/>
                    </w:rPr>
                    <w:t xml:space="preserve">Using maps and atlases to locate major countries across the globe </w:t>
                  </w:r>
                </w:p>
                <w:p w14:paraId="284AE598" w14:textId="77777777" w:rsidR="006315C8" w:rsidRPr="001E0FC8" w:rsidRDefault="006315C8" w:rsidP="006315C8">
                  <w:pPr>
                    <w:rPr>
                      <w:rFonts w:ascii="Garamond" w:hAnsi="Garamond"/>
                      <w:b/>
                      <w:color w:val="FF0000"/>
                    </w:rPr>
                  </w:pPr>
                  <w:r w:rsidRPr="001E0FC8">
                    <w:rPr>
                      <w:rFonts w:ascii="Garamond" w:hAnsi="Garamond"/>
                      <w:b/>
                      <w:color w:val="FF0000"/>
                    </w:rPr>
                    <w:t>Revisit within this year</w:t>
                  </w:r>
                </w:p>
                <w:p w14:paraId="5C56B31C" w14:textId="10E1F5FB" w:rsidR="006315C8" w:rsidRDefault="006315C8" w:rsidP="006315C8">
                  <w:pPr>
                    <w:pStyle w:val="ListParagraph"/>
                    <w:numPr>
                      <w:ilvl w:val="0"/>
                      <w:numId w:val="23"/>
                    </w:numPr>
                    <w:rPr>
                      <w:rFonts w:ascii="Garamond" w:hAnsi="Garamond" w:cs="Arial"/>
                      <w:color w:val="FF0000"/>
                    </w:rPr>
                  </w:pPr>
                  <w:r w:rsidRPr="001E0FC8">
                    <w:rPr>
                      <w:rFonts w:ascii="Garamond" w:hAnsi="Garamond" w:cs="Arial"/>
                      <w:color w:val="FF0000"/>
                    </w:rPr>
                    <w:t>Discussion of maps and atlases to find different countries</w:t>
                  </w:r>
                </w:p>
                <w:p w14:paraId="47A6631E" w14:textId="5B321892" w:rsidR="00F357FD" w:rsidRPr="001E0FC8" w:rsidRDefault="00F357FD" w:rsidP="006315C8">
                  <w:pPr>
                    <w:pStyle w:val="ListParagraph"/>
                    <w:numPr>
                      <w:ilvl w:val="0"/>
                      <w:numId w:val="23"/>
                    </w:numPr>
                    <w:rPr>
                      <w:rFonts w:ascii="Garamond" w:hAnsi="Garamond" w:cs="Arial"/>
                      <w:color w:val="FF0000"/>
                    </w:rPr>
                  </w:pPr>
                  <w:r>
                    <w:rPr>
                      <w:rFonts w:ascii="Garamond" w:hAnsi="Garamond" w:cs="Arial"/>
                      <w:color w:val="FF0000"/>
                    </w:rPr>
                    <w:t xml:space="preserve">Comparing different cultures and religions </w:t>
                  </w:r>
                </w:p>
                <w:p w14:paraId="05223089" w14:textId="77777777" w:rsidR="006315C8" w:rsidRPr="001E0FC8" w:rsidRDefault="006315C8" w:rsidP="006315C8">
                  <w:pPr>
                    <w:rPr>
                      <w:rFonts w:ascii="Garamond" w:hAnsi="Garamond" w:cs="Arial"/>
                      <w:b/>
                    </w:rPr>
                  </w:pPr>
                </w:p>
              </w:tc>
              <w:tc>
                <w:tcPr>
                  <w:tcW w:w="7330" w:type="dxa"/>
                </w:tcPr>
                <w:p w14:paraId="0BACB8D0" w14:textId="77777777" w:rsidR="006315C8" w:rsidRPr="001E0FC8" w:rsidRDefault="006315C8" w:rsidP="006315C8">
                  <w:pPr>
                    <w:jc w:val="center"/>
                    <w:rPr>
                      <w:rFonts w:ascii="Garamond" w:hAnsi="Garamond" w:cs="Arial"/>
                      <w:b/>
                      <w:color w:val="FF0000"/>
                      <w:u w:val="single"/>
                    </w:rPr>
                  </w:pPr>
                  <w:r w:rsidRPr="001E0FC8">
                    <w:rPr>
                      <w:rFonts w:ascii="Garamond" w:hAnsi="Garamond" w:cs="Arial"/>
                      <w:b/>
                      <w:color w:val="FF0000"/>
                      <w:u w:val="single"/>
                    </w:rPr>
                    <w:t>International Targets (choose all that apply):</w:t>
                  </w:r>
                </w:p>
                <w:p w14:paraId="7C3AAA26" w14:textId="77777777" w:rsidR="006315C8" w:rsidRPr="001E0FC8" w:rsidRDefault="006315C8" w:rsidP="006315C8">
                  <w:pPr>
                    <w:jc w:val="center"/>
                    <w:rPr>
                      <w:rFonts w:ascii="Garamond" w:hAnsi="Garamond" w:cs="Arial"/>
                      <w:b/>
                      <w:color w:val="FF0000"/>
                    </w:rPr>
                  </w:pPr>
                </w:p>
                <w:p w14:paraId="719E628C" w14:textId="77777777" w:rsidR="006315C8" w:rsidRPr="001E0FC8" w:rsidRDefault="006315C8" w:rsidP="006315C8">
                  <w:pPr>
                    <w:pStyle w:val="ListParagraph"/>
                    <w:numPr>
                      <w:ilvl w:val="0"/>
                      <w:numId w:val="24"/>
                    </w:numPr>
                    <w:rPr>
                      <w:rFonts w:ascii="Garamond" w:hAnsi="Garamond" w:cs="Arial"/>
                      <w:color w:val="FF0000"/>
                      <w:highlight w:val="yellow"/>
                    </w:rPr>
                  </w:pPr>
                  <w:r w:rsidRPr="001E0FC8">
                    <w:rPr>
                      <w:rFonts w:ascii="Garamond" w:hAnsi="Garamond" w:cs="Arial"/>
                      <w:color w:val="FF0000"/>
                      <w:highlight w:val="yellow"/>
                    </w:rPr>
                    <w:t>Locate and identify countries on a map and providing the international context for this topic</w:t>
                  </w:r>
                </w:p>
                <w:p w14:paraId="643780AE" w14:textId="77777777" w:rsidR="006315C8" w:rsidRPr="001E0FC8" w:rsidRDefault="006315C8" w:rsidP="006315C8">
                  <w:pPr>
                    <w:pStyle w:val="ListParagraph"/>
                    <w:numPr>
                      <w:ilvl w:val="0"/>
                      <w:numId w:val="24"/>
                    </w:numPr>
                    <w:rPr>
                      <w:rFonts w:ascii="Garamond" w:hAnsi="Garamond" w:cs="Arial"/>
                      <w:color w:val="FF0000"/>
                      <w:highlight w:val="yellow"/>
                    </w:rPr>
                  </w:pPr>
                  <w:r w:rsidRPr="001E0FC8">
                    <w:rPr>
                      <w:rFonts w:ascii="Garamond" w:hAnsi="Garamond" w:cs="Arial"/>
                      <w:color w:val="FF0000"/>
                      <w:highlight w:val="yellow"/>
                    </w:rPr>
                    <w:t>Understanding different cultures, values and customs</w:t>
                  </w:r>
                </w:p>
                <w:p w14:paraId="40507BBC" w14:textId="77777777" w:rsidR="006315C8" w:rsidRPr="001E0FC8" w:rsidRDefault="006315C8" w:rsidP="006315C8">
                  <w:pPr>
                    <w:pStyle w:val="ListParagraph"/>
                    <w:numPr>
                      <w:ilvl w:val="0"/>
                      <w:numId w:val="24"/>
                    </w:numPr>
                    <w:rPr>
                      <w:rFonts w:ascii="Garamond" w:hAnsi="Garamond" w:cs="Arial"/>
                      <w:color w:val="FF0000"/>
                      <w:highlight w:val="yellow"/>
                    </w:rPr>
                  </w:pPr>
                  <w:r w:rsidRPr="001E0FC8">
                    <w:rPr>
                      <w:rFonts w:ascii="Garamond" w:hAnsi="Garamond" w:cs="Arial"/>
                      <w:color w:val="FF0000"/>
                      <w:highlight w:val="yellow"/>
                    </w:rPr>
                    <w:t>Similarities and differences between UK and other countries</w:t>
                  </w:r>
                </w:p>
                <w:p w14:paraId="6AA7C40B" w14:textId="77777777" w:rsidR="006315C8" w:rsidRPr="001E0FC8" w:rsidRDefault="006315C8" w:rsidP="006315C8">
                  <w:pPr>
                    <w:pStyle w:val="ListParagraph"/>
                    <w:numPr>
                      <w:ilvl w:val="0"/>
                      <w:numId w:val="24"/>
                    </w:numPr>
                    <w:rPr>
                      <w:rFonts w:ascii="Garamond" w:hAnsi="Garamond" w:cs="Arial"/>
                      <w:color w:val="FF0000"/>
                      <w:highlight w:val="yellow"/>
                    </w:rPr>
                  </w:pPr>
                  <w:r w:rsidRPr="001E0FC8">
                    <w:rPr>
                      <w:rFonts w:ascii="Garamond" w:hAnsi="Garamond" w:cs="Arial"/>
                      <w:color w:val="FF0000"/>
                      <w:highlight w:val="yellow"/>
                    </w:rPr>
                    <w:t>Building tolerance and respect for other cultures</w:t>
                  </w:r>
                </w:p>
                <w:p w14:paraId="4118D7A7" w14:textId="77777777" w:rsidR="006315C8" w:rsidRPr="001E0FC8" w:rsidRDefault="006315C8" w:rsidP="006315C8">
                  <w:pPr>
                    <w:pStyle w:val="ListParagraph"/>
                    <w:numPr>
                      <w:ilvl w:val="0"/>
                      <w:numId w:val="24"/>
                    </w:numPr>
                    <w:rPr>
                      <w:rFonts w:ascii="Garamond" w:hAnsi="Garamond" w:cs="Arial"/>
                      <w:color w:val="FF0000"/>
                    </w:rPr>
                  </w:pPr>
                  <w:r w:rsidRPr="001E0FC8">
                    <w:rPr>
                      <w:rFonts w:ascii="Garamond" w:hAnsi="Garamond" w:cs="Arial"/>
                      <w:color w:val="FF0000"/>
                    </w:rPr>
                    <w:t>Understanding details, similarities and differences of the lives of others, past and present</w:t>
                  </w:r>
                </w:p>
                <w:p w14:paraId="7115EC98" w14:textId="77777777" w:rsidR="006315C8" w:rsidRPr="00F357FD" w:rsidRDefault="006315C8" w:rsidP="006315C8">
                  <w:pPr>
                    <w:pStyle w:val="ListParagraph"/>
                    <w:numPr>
                      <w:ilvl w:val="0"/>
                      <w:numId w:val="24"/>
                    </w:numPr>
                    <w:rPr>
                      <w:rFonts w:ascii="Garamond" w:hAnsi="Garamond" w:cs="Arial"/>
                      <w:color w:val="FF0000"/>
                    </w:rPr>
                  </w:pPr>
                  <w:r w:rsidRPr="00F357FD">
                    <w:rPr>
                      <w:rFonts w:ascii="Garamond" w:hAnsi="Garamond" w:cs="Arial"/>
                      <w:color w:val="FF0000"/>
                    </w:rPr>
                    <w:t>Trade, tourism and travel (to and from UK)</w:t>
                  </w:r>
                </w:p>
                <w:p w14:paraId="712275A2" w14:textId="77777777" w:rsidR="006315C8" w:rsidRPr="001E0FC8" w:rsidRDefault="006315C8" w:rsidP="006315C8">
                  <w:pPr>
                    <w:pStyle w:val="ListParagraph"/>
                    <w:numPr>
                      <w:ilvl w:val="0"/>
                      <w:numId w:val="24"/>
                    </w:numPr>
                    <w:rPr>
                      <w:rFonts w:ascii="Garamond" w:hAnsi="Garamond" w:cs="Arial"/>
                      <w:color w:val="FF0000"/>
                      <w:highlight w:val="yellow"/>
                    </w:rPr>
                  </w:pPr>
                  <w:r w:rsidRPr="001E0FC8">
                    <w:rPr>
                      <w:rFonts w:ascii="Garamond" w:hAnsi="Garamond" w:cs="Arial"/>
                      <w:color w:val="FF0000"/>
                      <w:highlight w:val="yellow"/>
                    </w:rPr>
                    <w:t>Identify activities and habits which are different from but equal to their own</w:t>
                  </w:r>
                </w:p>
                <w:p w14:paraId="5207AFC7" w14:textId="77777777" w:rsidR="006315C8" w:rsidRPr="00F357FD" w:rsidRDefault="006315C8" w:rsidP="006315C8">
                  <w:pPr>
                    <w:pStyle w:val="ListParagraph"/>
                    <w:numPr>
                      <w:ilvl w:val="0"/>
                      <w:numId w:val="24"/>
                    </w:numPr>
                    <w:rPr>
                      <w:rFonts w:ascii="Garamond" w:hAnsi="Garamond" w:cs="Arial"/>
                      <w:color w:val="FF0000"/>
                      <w:highlight w:val="yellow"/>
                    </w:rPr>
                  </w:pPr>
                  <w:r w:rsidRPr="00F357FD">
                    <w:rPr>
                      <w:rFonts w:ascii="Garamond" w:hAnsi="Garamond" w:cs="Arial"/>
                      <w:color w:val="FF0000"/>
                      <w:highlight w:val="yellow"/>
                    </w:rPr>
                    <w:t>Significance of relevant celebrations / rituals</w:t>
                  </w:r>
                </w:p>
                <w:p w14:paraId="0BEF3CBD" w14:textId="77777777" w:rsidR="006315C8" w:rsidRPr="001E0FC8" w:rsidRDefault="006315C8" w:rsidP="006315C8">
                  <w:pPr>
                    <w:pStyle w:val="ListParagraph"/>
                    <w:numPr>
                      <w:ilvl w:val="0"/>
                      <w:numId w:val="24"/>
                    </w:numPr>
                    <w:rPr>
                      <w:rFonts w:ascii="Garamond" w:hAnsi="Garamond" w:cs="Arial"/>
                      <w:color w:val="FF0000"/>
                      <w:highlight w:val="yellow"/>
                    </w:rPr>
                  </w:pPr>
                  <w:r w:rsidRPr="001E0FC8">
                    <w:rPr>
                      <w:rFonts w:ascii="Garamond" w:hAnsi="Garamond" w:cs="Arial"/>
                      <w:color w:val="FF0000"/>
                      <w:highlight w:val="yellow"/>
                    </w:rPr>
                    <w:t>Recognising individuality and independence of separate cultures</w:t>
                  </w:r>
                </w:p>
                <w:p w14:paraId="73F9D129" w14:textId="77777777" w:rsidR="006315C8" w:rsidRPr="001E0FC8" w:rsidRDefault="006315C8" w:rsidP="006315C8">
                  <w:pPr>
                    <w:rPr>
                      <w:rFonts w:ascii="Garamond" w:hAnsi="Garamond" w:cs="Arial"/>
                      <w:b/>
                    </w:rPr>
                  </w:pPr>
                </w:p>
              </w:tc>
              <w:tc>
                <w:tcPr>
                  <w:tcW w:w="4555" w:type="dxa"/>
                </w:tcPr>
                <w:p w14:paraId="51D9FC11" w14:textId="77777777" w:rsidR="006315C8" w:rsidRPr="001E0FC8" w:rsidRDefault="006315C8" w:rsidP="006315C8">
                  <w:pPr>
                    <w:jc w:val="center"/>
                    <w:rPr>
                      <w:rFonts w:ascii="Garamond" w:hAnsi="Garamond" w:cs="Arial"/>
                      <w:b/>
                      <w:color w:val="FF0000"/>
                      <w:u w:val="single"/>
                    </w:rPr>
                  </w:pPr>
                  <w:r w:rsidRPr="001E0FC8">
                    <w:rPr>
                      <w:rFonts w:ascii="Garamond" w:hAnsi="Garamond" w:cs="Arial"/>
                      <w:b/>
                      <w:color w:val="FF0000"/>
                      <w:u w:val="single"/>
                    </w:rPr>
                    <w:t>International Tasks:</w:t>
                  </w:r>
                </w:p>
                <w:p w14:paraId="32A800DA" w14:textId="77777777" w:rsidR="006315C8" w:rsidRPr="001E0FC8" w:rsidRDefault="006315C8" w:rsidP="006315C8">
                  <w:pPr>
                    <w:jc w:val="center"/>
                    <w:rPr>
                      <w:rFonts w:ascii="Garamond" w:hAnsi="Garamond" w:cs="Arial"/>
                      <w:i/>
                      <w:color w:val="FF0000"/>
                    </w:rPr>
                  </w:pPr>
                  <w:r w:rsidRPr="001E0FC8">
                    <w:rPr>
                      <w:rFonts w:ascii="Garamond" w:hAnsi="Garamond" w:cs="Arial"/>
                      <w:i/>
                      <w:color w:val="FF0000"/>
                    </w:rPr>
                    <w:t>Starters/Plenaries/15-30-minute activities</w:t>
                  </w:r>
                </w:p>
                <w:p w14:paraId="72357B84" w14:textId="7BA7622E" w:rsidR="006315C8" w:rsidRPr="001E0FC8" w:rsidRDefault="006315C8" w:rsidP="006315C8">
                  <w:pPr>
                    <w:pStyle w:val="ListParagraph"/>
                    <w:numPr>
                      <w:ilvl w:val="0"/>
                      <w:numId w:val="25"/>
                    </w:numPr>
                    <w:rPr>
                      <w:rFonts w:ascii="Garamond" w:hAnsi="Garamond"/>
                    </w:rPr>
                  </w:pPr>
                  <w:r w:rsidRPr="001E0FC8">
                    <w:rPr>
                      <w:rFonts w:ascii="Garamond" w:hAnsi="Garamond"/>
                    </w:rPr>
                    <w:t>Discussion using google earth to explore w</w:t>
                  </w:r>
                  <w:r w:rsidR="00F357FD">
                    <w:rPr>
                      <w:rFonts w:ascii="Garamond" w:hAnsi="Garamond"/>
                    </w:rPr>
                    <w:t xml:space="preserve">here </w:t>
                  </w:r>
                  <w:proofErr w:type="spellStart"/>
                  <w:r w:rsidR="00F357FD">
                    <w:rPr>
                      <w:rFonts w:ascii="Garamond" w:hAnsi="Garamond"/>
                    </w:rPr>
                    <w:t>MesoAmerica</w:t>
                  </w:r>
                  <w:proofErr w:type="spellEnd"/>
                  <w:r w:rsidR="00F357FD">
                    <w:rPr>
                      <w:rFonts w:ascii="Garamond" w:hAnsi="Garamond"/>
                    </w:rPr>
                    <w:t xml:space="preserve"> was.</w:t>
                  </w:r>
                </w:p>
                <w:p w14:paraId="08D06C5F" w14:textId="40CAAE48" w:rsidR="006315C8" w:rsidRPr="001E0FC8" w:rsidRDefault="006315C8" w:rsidP="006315C8">
                  <w:pPr>
                    <w:pStyle w:val="ListParagraph"/>
                    <w:numPr>
                      <w:ilvl w:val="0"/>
                      <w:numId w:val="25"/>
                    </w:numPr>
                    <w:rPr>
                      <w:rFonts w:ascii="Garamond" w:hAnsi="Garamond"/>
                    </w:rPr>
                  </w:pPr>
                  <w:r w:rsidRPr="001E0FC8">
                    <w:rPr>
                      <w:rFonts w:ascii="Garamond" w:hAnsi="Garamond"/>
                    </w:rPr>
                    <w:t xml:space="preserve">Discussion about </w:t>
                  </w:r>
                  <w:r w:rsidR="00F357FD">
                    <w:rPr>
                      <w:rFonts w:ascii="Garamond" w:hAnsi="Garamond"/>
                    </w:rPr>
                    <w:t xml:space="preserve">where a civilisation established and developed in </w:t>
                  </w:r>
                  <w:proofErr w:type="spellStart"/>
                  <w:r w:rsidR="00F357FD">
                    <w:rPr>
                      <w:rFonts w:ascii="Garamond" w:hAnsi="Garamond"/>
                    </w:rPr>
                    <w:t>MesoAmerica</w:t>
                  </w:r>
                  <w:proofErr w:type="spellEnd"/>
                  <w:r w:rsidR="00F357FD">
                    <w:rPr>
                      <w:rFonts w:ascii="Garamond" w:hAnsi="Garamond"/>
                    </w:rPr>
                    <w:t xml:space="preserve"> </w:t>
                  </w:r>
                </w:p>
                <w:p w14:paraId="485D3FC4" w14:textId="7893FA08" w:rsidR="00F357FD" w:rsidRDefault="00F357FD" w:rsidP="006315C8">
                  <w:pPr>
                    <w:pStyle w:val="ListParagraph"/>
                    <w:numPr>
                      <w:ilvl w:val="0"/>
                      <w:numId w:val="25"/>
                    </w:numPr>
                    <w:rPr>
                      <w:rFonts w:ascii="Garamond" w:hAnsi="Garamond"/>
                    </w:rPr>
                  </w:pPr>
                  <w:r>
                    <w:rPr>
                      <w:rFonts w:ascii="Garamond" w:hAnsi="Garamond"/>
                    </w:rPr>
                    <w:t xml:space="preserve">Discussion about Spanish explorers </w:t>
                  </w:r>
                </w:p>
                <w:p w14:paraId="3E8F5283" w14:textId="77777777" w:rsidR="006315C8" w:rsidRDefault="00F357FD" w:rsidP="00F357FD">
                  <w:pPr>
                    <w:pStyle w:val="ListParagraph"/>
                    <w:numPr>
                      <w:ilvl w:val="0"/>
                      <w:numId w:val="25"/>
                    </w:numPr>
                    <w:rPr>
                      <w:rFonts w:ascii="Garamond" w:hAnsi="Garamond"/>
                    </w:rPr>
                  </w:pPr>
                  <w:r>
                    <w:rPr>
                      <w:rFonts w:ascii="Garamond" w:hAnsi="Garamond"/>
                    </w:rPr>
                    <w:t xml:space="preserve">Discussion about the cultures and rituals of Ancient Maya </w:t>
                  </w:r>
                </w:p>
                <w:p w14:paraId="0126BAAD" w14:textId="77777777" w:rsidR="00F357FD" w:rsidRDefault="00F357FD" w:rsidP="00F357FD">
                  <w:pPr>
                    <w:pStyle w:val="ListParagraph"/>
                    <w:numPr>
                      <w:ilvl w:val="0"/>
                      <w:numId w:val="25"/>
                    </w:numPr>
                    <w:rPr>
                      <w:rFonts w:ascii="Garamond" w:hAnsi="Garamond"/>
                    </w:rPr>
                  </w:pPr>
                  <w:r>
                    <w:rPr>
                      <w:rFonts w:ascii="Garamond" w:hAnsi="Garamond"/>
                    </w:rPr>
                    <w:t xml:space="preserve">Final debate about which </w:t>
                  </w:r>
                  <w:proofErr w:type="spellStart"/>
                  <w:r>
                    <w:rPr>
                      <w:rFonts w:ascii="Garamond" w:hAnsi="Garamond"/>
                    </w:rPr>
                    <w:t>civilsation</w:t>
                  </w:r>
                  <w:proofErr w:type="spellEnd"/>
                  <w:r>
                    <w:rPr>
                      <w:rFonts w:ascii="Garamond" w:hAnsi="Garamond"/>
                    </w:rPr>
                    <w:t xml:space="preserve"> they would rather live in Ancient Maya or Ancient Egypt </w:t>
                  </w:r>
                </w:p>
                <w:p w14:paraId="3D8157D1" w14:textId="24A9B6E7" w:rsidR="00F357FD" w:rsidRPr="001E0FC8" w:rsidRDefault="00F357FD" w:rsidP="00F357FD">
                  <w:pPr>
                    <w:pStyle w:val="ListParagraph"/>
                    <w:numPr>
                      <w:ilvl w:val="0"/>
                      <w:numId w:val="25"/>
                    </w:numPr>
                    <w:rPr>
                      <w:rFonts w:ascii="Garamond" w:hAnsi="Garamond"/>
                    </w:rPr>
                  </w:pPr>
                  <w:r>
                    <w:rPr>
                      <w:rFonts w:ascii="Garamond" w:hAnsi="Garamond"/>
                    </w:rPr>
                    <w:t xml:space="preserve">Final consideration of the question – Is it better to look backwards or to look forward ? </w:t>
                  </w:r>
                </w:p>
              </w:tc>
            </w:tr>
          </w:tbl>
          <w:p w14:paraId="49ECFF97" w14:textId="4BB0446A" w:rsidR="006315C8" w:rsidRDefault="006315C8" w:rsidP="00974A9D">
            <w:pPr>
              <w:pStyle w:val="ListParagraph"/>
              <w:numPr>
                <w:ilvl w:val="0"/>
                <w:numId w:val="10"/>
              </w:numPr>
            </w:pPr>
          </w:p>
        </w:tc>
      </w:tr>
      <w:tr w:rsidR="00300AB6" w14:paraId="376ACE7B" w14:textId="77777777" w:rsidTr="00F944BD">
        <w:tc>
          <w:tcPr>
            <w:tcW w:w="2830" w:type="dxa"/>
            <w:shd w:val="clear" w:color="auto" w:fill="FFE599" w:themeFill="accent4" w:themeFillTint="66"/>
          </w:tcPr>
          <w:p w14:paraId="56BD2F55" w14:textId="77777777" w:rsidR="00300AB6" w:rsidRPr="002A3295" w:rsidRDefault="00300AB6" w:rsidP="00300AB6">
            <w:pPr>
              <w:rPr>
                <w:rFonts w:ascii="Garamond" w:hAnsi="Garamond"/>
                <w:b/>
              </w:rPr>
            </w:pPr>
            <w:r w:rsidRPr="002A3295">
              <w:rPr>
                <w:rFonts w:ascii="Garamond" w:hAnsi="Garamond"/>
                <w:b/>
              </w:rPr>
              <w:t xml:space="preserve">Immersion Activity- What do they need to know? How are you going to </w:t>
            </w:r>
            <w:r w:rsidR="00974A9D">
              <w:rPr>
                <w:rFonts w:ascii="Garamond" w:hAnsi="Garamond"/>
                <w:b/>
              </w:rPr>
              <w:t>motivate and inspire learning within the topic</w:t>
            </w:r>
            <w:r w:rsidRPr="002A3295">
              <w:rPr>
                <w:rFonts w:ascii="Garamond" w:hAnsi="Garamond"/>
                <w:b/>
              </w:rPr>
              <w:t>?</w:t>
            </w:r>
          </w:p>
          <w:p w14:paraId="32CDAF57" w14:textId="77777777" w:rsidR="00300AB6" w:rsidRPr="002A3295" w:rsidRDefault="00300AB6" w:rsidP="00300AB6">
            <w:pPr>
              <w:jc w:val="center"/>
              <w:rPr>
                <w:rFonts w:ascii="Garamond" w:hAnsi="Garamond"/>
              </w:rPr>
            </w:pPr>
          </w:p>
        </w:tc>
        <w:tc>
          <w:tcPr>
            <w:tcW w:w="4586" w:type="dxa"/>
            <w:gridSpan w:val="3"/>
          </w:tcPr>
          <w:p w14:paraId="17CC5FD2" w14:textId="6242CF8D" w:rsidR="006B4782" w:rsidRPr="00B56CEB" w:rsidRDefault="006315C8" w:rsidP="00300AB6">
            <w:pPr>
              <w:pStyle w:val="ListParagraph"/>
              <w:numPr>
                <w:ilvl w:val="0"/>
                <w:numId w:val="8"/>
              </w:numPr>
              <w:rPr>
                <w:rFonts w:ascii="Garamond" w:hAnsi="Garamond"/>
              </w:rPr>
            </w:pPr>
            <w:r>
              <w:rPr>
                <w:rFonts w:ascii="Garamond" w:hAnsi="Garamond"/>
              </w:rPr>
              <w:t xml:space="preserve">Purposes for learning – to create their own museum about the ancient civilisation of the Mayans </w:t>
            </w:r>
          </w:p>
        </w:tc>
        <w:tc>
          <w:tcPr>
            <w:tcW w:w="2077" w:type="dxa"/>
            <w:gridSpan w:val="2"/>
            <w:shd w:val="clear" w:color="auto" w:fill="FFE599" w:themeFill="accent4" w:themeFillTint="66"/>
          </w:tcPr>
          <w:p w14:paraId="1684AC25" w14:textId="77777777" w:rsidR="00300AB6" w:rsidRPr="002A3295" w:rsidRDefault="00300AB6" w:rsidP="00300AB6">
            <w:pPr>
              <w:rPr>
                <w:rFonts w:ascii="Garamond" w:hAnsi="Garamond"/>
                <w:b/>
              </w:rPr>
            </w:pPr>
            <w:r w:rsidRPr="002A3295">
              <w:rPr>
                <w:rFonts w:ascii="Garamond" w:hAnsi="Garamond"/>
                <w:b/>
              </w:rPr>
              <w:t>Trips/ Visits / Experiences</w:t>
            </w:r>
          </w:p>
          <w:p w14:paraId="7ACCCB66" w14:textId="77777777" w:rsidR="00300AB6" w:rsidRPr="002A3295" w:rsidRDefault="00300AB6" w:rsidP="00300AB6">
            <w:pPr>
              <w:rPr>
                <w:rFonts w:ascii="Garamond" w:hAnsi="Garamond"/>
                <w:b/>
              </w:rPr>
            </w:pPr>
          </w:p>
        </w:tc>
        <w:tc>
          <w:tcPr>
            <w:tcW w:w="5895" w:type="dxa"/>
            <w:gridSpan w:val="2"/>
          </w:tcPr>
          <w:p w14:paraId="0DAAC6B3" w14:textId="77777777" w:rsidR="006315C8" w:rsidRDefault="006315C8" w:rsidP="006315C8">
            <w:pPr>
              <w:pStyle w:val="ListParagraph"/>
            </w:pPr>
          </w:p>
          <w:p w14:paraId="1DA3FE98" w14:textId="5E6BFDAC" w:rsidR="00300AB6" w:rsidRDefault="006315C8" w:rsidP="006315C8">
            <w:pPr>
              <w:pStyle w:val="ListParagraph"/>
              <w:numPr>
                <w:ilvl w:val="0"/>
                <w:numId w:val="10"/>
              </w:numPr>
            </w:pPr>
            <w:r>
              <w:t>Oxford – Natural History museum – Pitt Rivers for a Mayan workshop and self-tour of the science section about evolution (</w:t>
            </w:r>
            <w:hyperlink r:id="rId7" w:history="1">
              <w:r w:rsidRPr="0068142B">
                <w:rPr>
                  <w:rStyle w:val="Hyperlink"/>
                </w:rPr>
                <w:t>https://www.prm.ox.ac.uk/primary-schools/maya</w:t>
              </w:r>
            </w:hyperlink>
            <w:r>
              <w:t xml:space="preserve">) </w:t>
            </w:r>
          </w:p>
        </w:tc>
      </w:tr>
      <w:tr w:rsidR="00300AB6" w14:paraId="452F2894" w14:textId="77777777" w:rsidTr="00F944BD">
        <w:tc>
          <w:tcPr>
            <w:tcW w:w="2830" w:type="dxa"/>
            <w:shd w:val="clear" w:color="auto" w:fill="FFE599" w:themeFill="accent4" w:themeFillTint="66"/>
          </w:tcPr>
          <w:p w14:paraId="1780268B" w14:textId="77777777" w:rsidR="00300AB6" w:rsidRPr="002A3295" w:rsidRDefault="00300AB6" w:rsidP="00300AB6">
            <w:pPr>
              <w:rPr>
                <w:rFonts w:ascii="Garamond" w:hAnsi="Garamond"/>
              </w:rPr>
            </w:pPr>
          </w:p>
        </w:tc>
        <w:tc>
          <w:tcPr>
            <w:tcW w:w="4586" w:type="dxa"/>
            <w:gridSpan w:val="3"/>
          </w:tcPr>
          <w:p w14:paraId="2A535E84" w14:textId="77777777" w:rsidR="00300AB6" w:rsidRPr="00B56CEB" w:rsidRDefault="00300AB6" w:rsidP="00300AB6">
            <w:pPr>
              <w:pStyle w:val="ListParagraph"/>
              <w:rPr>
                <w:rFonts w:ascii="Garamond" w:hAnsi="Garamond"/>
              </w:rPr>
            </w:pPr>
          </w:p>
        </w:tc>
        <w:tc>
          <w:tcPr>
            <w:tcW w:w="2077" w:type="dxa"/>
            <w:gridSpan w:val="2"/>
            <w:shd w:val="clear" w:color="auto" w:fill="FFE599" w:themeFill="accent4" w:themeFillTint="66"/>
          </w:tcPr>
          <w:p w14:paraId="5B5DB462" w14:textId="77777777" w:rsidR="00300AB6" w:rsidRPr="002A3295" w:rsidRDefault="00300AB6" w:rsidP="00300AB6">
            <w:pPr>
              <w:rPr>
                <w:rFonts w:ascii="Garamond" w:hAnsi="Garamond"/>
              </w:rPr>
            </w:pPr>
            <w:r w:rsidRPr="002A3295">
              <w:rPr>
                <w:rFonts w:ascii="Garamond" w:hAnsi="Garamond"/>
                <w:b/>
              </w:rPr>
              <w:t>Vocabulary Oracy activities</w:t>
            </w:r>
          </w:p>
        </w:tc>
        <w:tc>
          <w:tcPr>
            <w:tcW w:w="5895" w:type="dxa"/>
            <w:gridSpan w:val="2"/>
          </w:tcPr>
          <w:p w14:paraId="34DE09EA" w14:textId="3BFDCDEA" w:rsidR="00300AB6" w:rsidRPr="00B56CEB" w:rsidRDefault="006315C8" w:rsidP="00974A9D">
            <w:pPr>
              <w:rPr>
                <w:rFonts w:ascii="Garamond" w:hAnsi="Garamond"/>
              </w:rPr>
            </w:pPr>
            <w:r>
              <w:rPr>
                <w:rFonts w:ascii="Garamond" w:hAnsi="Garamond"/>
              </w:rPr>
              <w:t xml:space="preserve">Debate – which civilisation would you prefer to live in Ancient Maya or Ancient Egyptian (studied in Year 5 and therefore revisit learning to check in long-term memory) </w:t>
            </w:r>
          </w:p>
        </w:tc>
      </w:tr>
      <w:tr w:rsidR="00300AB6" w14:paraId="256D33DC" w14:textId="77777777" w:rsidTr="00776786">
        <w:tc>
          <w:tcPr>
            <w:tcW w:w="15388" w:type="dxa"/>
            <w:gridSpan w:val="8"/>
            <w:shd w:val="clear" w:color="auto" w:fill="C5E0B3" w:themeFill="accent6" w:themeFillTint="66"/>
          </w:tcPr>
          <w:p w14:paraId="3D34960D" w14:textId="77777777" w:rsidR="00300AB6" w:rsidRPr="00776786" w:rsidRDefault="00300AB6" w:rsidP="00300AB6">
            <w:pPr>
              <w:jc w:val="center"/>
              <w:rPr>
                <w:rFonts w:ascii="Garamond" w:hAnsi="Garamond"/>
                <w:b/>
                <w:sz w:val="24"/>
                <w:szCs w:val="24"/>
              </w:rPr>
            </w:pPr>
            <w:r w:rsidRPr="00776786">
              <w:rPr>
                <w:rFonts w:ascii="Garamond" w:hAnsi="Garamond"/>
                <w:b/>
                <w:sz w:val="24"/>
                <w:szCs w:val="24"/>
              </w:rPr>
              <w:t>Discrete subject learning focus areas</w:t>
            </w:r>
          </w:p>
        </w:tc>
      </w:tr>
      <w:tr w:rsidR="00F944BD" w14:paraId="77A906E2" w14:textId="77777777" w:rsidTr="00C828FA">
        <w:tc>
          <w:tcPr>
            <w:tcW w:w="7416" w:type="dxa"/>
            <w:gridSpan w:val="4"/>
            <w:shd w:val="clear" w:color="auto" w:fill="00B0F0"/>
          </w:tcPr>
          <w:p w14:paraId="696B4F2B" w14:textId="77777777" w:rsidR="00F944BD" w:rsidRDefault="00F944BD" w:rsidP="00300AB6">
            <w:r>
              <w:rPr>
                <w:rFonts w:ascii="Garamond" w:hAnsi="Garamond" w:cs="Arial"/>
                <w:b/>
              </w:rPr>
              <w:t>Music</w:t>
            </w:r>
            <w:r>
              <w:t xml:space="preserve">  </w:t>
            </w:r>
          </w:p>
          <w:p w14:paraId="54C91310" w14:textId="77777777" w:rsidR="000C1ABE" w:rsidRDefault="000C1ABE" w:rsidP="000C1ABE">
            <w:pPr>
              <w:rPr>
                <w:sz w:val="20"/>
                <w:szCs w:val="20"/>
              </w:rPr>
            </w:pPr>
            <w:r w:rsidRPr="008E5A9C">
              <w:rPr>
                <w:sz w:val="20"/>
                <w:szCs w:val="20"/>
              </w:rPr>
              <w:t>play and perform in solo and ensemble contexts, using their voices and playing musical instruments with increasing accuracy, fluency, control and expression</w:t>
            </w:r>
          </w:p>
          <w:p w14:paraId="40ED42FA" w14:textId="77777777" w:rsidR="000C1ABE" w:rsidRDefault="000C1ABE" w:rsidP="000C1ABE">
            <w:pPr>
              <w:rPr>
                <w:sz w:val="20"/>
                <w:szCs w:val="20"/>
              </w:rPr>
            </w:pPr>
            <w:r w:rsidRPr="008E5A9C">
              <w:rPr>
                <w:sz w:val="20"/>
                <w:szCs w:val="20"/>
              </w:rPr>
              <w:t>listen with attention to detail and recall sounds with increasing aural memory</w:t>
            </w:r>
          </w:p>
          <w:p w14:paraId="692F3574" w14:textId="77777777" w:rsidR="000C1ABE" w:rsidRPr="006315C8" w:rsidRDefault="000C1ABE" w:rsidP="000C1ABE">
            <w:pPr>
              <w:rPr>
                <w:sz w:val="20"/>
                <w:szCs w:val="20"/>
              </w:rPr>
            </w:pPr>
            <w:r w:rsidRPr="006315C8">
              <w:rPr>
                <w:sz w:val="20"/>
                <w:szCs w:val="20"/>
              </w:rPr>
              <w:t xml:space="preserve">Know and be able to talk about: </w:t>
            </w:r>
          </w:p>
          <w:p w14:paraId="53228BAA" w14:textId="77777777" w:rsidR="000C1ABE" w:rsidRPr="006315C8" w:rsidRDefault="000C1ABE" w:rsidP="000C1ABE">
            <w:pPr>
              <w:rPr>
                <w:sz w:val="20"/>
                <w:szCs w:val="20"/>
              </w:rPr>
            </w:pPr>
            <w:r w:rsidRPr="006315C8">
              <w:rPr>
                <w:sz w:val="20"/>
                <w:szCs w:val="20"/>
              </w:rPr>
              <w:t xml:space="preserve">● How pulse, rhythm, pitch, tempo, dynamics, texture and structure work together to create a song or music </w:t>
            </w:r>
          </w:p>
          <w:p w14:paraId="6F54E181" w14:textId="77777777" w:rsidR="000C1ABE" w:rsidRPr="006315C8" w:rsidRDefault="000C1ABE" w:rsidP="000C1ABE">
            <w:pPr>
              <w:rPr>
                <w:sz w:val="20"/>
                <w:szCs w:val="20"/>
              </w:rPr>
            </w:pPr>
            <w:r w:rsidRPr="006315C8">
              <w:rPr>
                <w:sz w:val="20"/>
                <w:szCs w:val="20"/>
              </w:rPr>
              <w:t xml:space="preserve">● How to keep the internal pulse </w:t>
            </w:r>
          </w:p>
          <w:p w14:paraId="265C0F85" w14:textId="77777777" w:rsidR="000C1ABE" w:rsidRPr="006315C8" w:rsidRDefault="000C1ABE" w:rsidP="000C1ABE">
            <w:pPr>
              <w:rPr>
                <w:sz w:val="20"/>
                <w:szCs w:val="20"/>
              </w:rPr>
            </w:pPr>
            <w:r w:rsidRPr="006315C8">
              <w:rPr>
                <w:sz w:val="20"/>
                <w:szCs w:val="20"/>
              </w:rPr>
              <w:t>● Musical Leadership: creating musical ideas for the group to copy or respond to</w:t>
            </w:r>
          </w:p>
          <w:p w14:paraId="34CC2C52" w14:textId="77777777" w:rsidR="000C1ABE" w:rsidRPr="006315C8" w:rsidRDefault="000C1ABE" w:rsidP="000C1ABE">
            <w:pPr>
              <w:rPr>
                <w:sz w:val="20"/>
                <w:szCs w:val="20"/>
              </w:rPr>
            </w:pPr>
            <w:r w:rsidRPr="006315C8">
              <w:rPr>
                <w:sz w:val="20"/>
                <w:szCs w:val="20"/>
              </w:rPr>
              <w:t xml:space="preserve">● Play a musical instrument with the correct technique within the context of the Unit song. </w:t>
            </w:r>
          </w:p>
          <w:p w14:paraId="17CD18D0" w14:textId="77777777" w:rsidR="000C1ABE" w:rsidRPr="006315C8" w:rsidRDefault="000C1ABE" w:rsidP="000C1ABE">
            <w:pPr>
              <w:rPr>
                <w:sz w:val="20"/>
                <w:szCs w:val="20"/>
              </w:rPr>
            </w:pPr>
            <w:r w:rsidRPr="006315C8">
              <w:rPr>
                <w:sz w:val="20"/>
                <w:szCs w:val="20"/>
              </w:rPr>
              <w:lastRenderedPageBreak/>
              <w:t xml:space="preserve">● Select and learn an instrumental part that matches their musical challenge, using one of the differentiated parts – a one-note, simple or medium part or the melody of the song from memory or using notation. </w:t>
            </w:r>
          </w:p>
          <w:p w14:paraId="323DA0EE" w14:textId="77777777" w:rsidR="000C1ABE" w:rsidRPr="006315C8" w:rsidRDefault="000C1ABE" w:rsidP="000C1ABE">
            <w:pPr>
              <w:rPr>
                <w:sz w:val="20"/>
                <w:szCs w:val="20"/>
              </w:rPr>
            </w:pPr>
            <w:r w:rsidRPr="006315C8">
              <w:rPr>
                <w:sz w:val="20"/>
                <w:szCs w:val="20"/>
              </w:rPr>
              <w:t xml:space="preserve">● To rehearse and perform their part within the context of the Unit song. </w:t>
            </w:r>
          </w:p>
          <w:p w14:paraId="01539B3D" w14:textId="77777777" w:rsidR="000C1ABE" w:rsidRPr="006315C8" w:rsidRDefault="000C1ABE" w:rsidP="000C1ABE">
            <w:pPr>
              <w:rPr>
                <w:sz w:val="20"/>
                <w:szCs w:val="20"/>
              </w:rPr>
            </w:pPr>
            <w:r w:rsidRPr="006315C8">
              <w:rPr>
                <w:sz w:val="20"/>
                <w:szCs w:val="20"/>
              </w:rPr>
              <w:t>● To listen to and follow musical instructions from a leader. ● To lead a rehearsal session.</w:t>
            </w:r>
          </w:p>
          <w:p w14:paraId="7F771F4A" w14:textId="77777777" w:rsidR="000C1ABE" w:rsidRPr="006315C8" w:rsidRDefault="000C1ABE" w:rsidP="000C1ABE">
            <w:pPr>
              <w:rPr>
                <w:sz w:val="20"/>
                <w:szCs w:val="20"/>
              </w:rPr>
            </w:pPr>
            <w:r w:rsidRPr="006315C8">
              <w:rPr>
                <w:sz w:val="20"/>
                <w:szCs w:val="20"/>
              </w:rPr>
              <w:t xml:space="preserve">To sing in unison and to sing backing vocals. </w:t>
            </w:r>
          </w:p>
          <w:p w14:paraId="17F85991" w14:textId="77777777" w:rsidR="000C1ABE" w:rsidRPr="006315C8" w:rsidRDefault="000C1ABE" w:rsidP="000C1ABE">
            <w:pPr>
              <w:rPr>
                <w:sz w:val="20"/>
                <w:szCs w:val="20"/>
              </w:rPr>
            </w:pPr>
            <w:r w:rsidRPr="006315C8">
              <w:rPr>
                <w:sz w:val="20"/>
                <w:szCs w:val="20"/>
              </w:rPr>
              <w:t xml:space="preserve">● To demonstrate a good singing posture. </w:t>
            </w:r>
          </w:p>
          <w:p w14:paraId="2D90BC1C" w14:textId="77777777" w:rsidR="000C1ABE" w:rsidRPr="006315C8" w:rsidRDefault="000C1ABE" w:rsidP="000C1ABE">
            <w:pPr>
              <w:rPr>
                <w:sz w:val="20"/>
                <w:szCs w:val="20"/>
              </w:rPr>
            </w:pPr>
            <w:r w:rsidRPr="006315C8">
              <w:rPr>
                <w:sz w:val="20"/>
                <w:szCs w:val="20"/>
              </w:rPr>
              <w:t xml:space="preserve">● To follow a leader when singing. </w:t>
            </w:r>
          </w:p>
          <w:p w14:paraId="248D4D00" w14:textId="77777777" w:rsidR="000C1ABE" w:rsidRPr="006315C8" w:rsidRDefault="000C1ABE" w:rsidP="000C1ABE">
            <w:pPr>
              <w:rPr>
                <w:sz w:val="20"/>
                <w:szCs w:val="20"/>
              </w:rPr>
            </w:pPr>
            <w:r w:rsidRPr="006315C8">
              <w:rPr>
                <w:sz w:val="20"/>
                <w:szCs w:val="20"/>
              </w:rPr>
              <w:t xml:space="preserve">● To experience rapping and solo singing. </w:t>
            </w:r>
          </w:p>
          <w:p w14:paraId="5BCFAFC5" w14:textId="77777777" w:rsidR="000C1ABE" w:rsidRPr="006315C8" w:rsidRDefault="000C1ABE" w:rsidP="000C1ABE">
            <w:pPr>
              <w:rPr>
                <w:sz w:val="20"/>
                <w:szCs w:val="20"/>
              </w:rPr>
            </w:pPr>
            <w:r w:rsidRPr="006315C8">
              <w:rPr>
                <w:sz w:val="20"/>
                <w:szCs w:val="20"/>
              </w:rPr>
              <w:t xml:space="preserve">● To listen to each other and be aware of how you fit into the group. </w:t>
            </w:r>
          </w:p>
          <w:p w14:paraId="4997104D" w14:textId="77777777" w:rsidR="000C1ABE" w:rsidRPr="006315C8" w:rsidRDefault="000C1ABE" w:rsidP="000C1ABE">
            <w:pPr>
              <w:rPr>
                <w:sz w:val="20"/>
                <w:szCs w:val="20"/>
              </w:rPr>
            </w:pPr>
            <w:r w:rsidRPr="006315C8">
              <w:rPr>
                <w:sz w:val="20"/>
                <w:szCs w:val="20"/>
              </w:rPr>
              <w:t>● To sing with awareness of being ‘in tune’.</w:t>
            </w:r>
          </w:p>
          <w:p w14:paraId="05C7B9D6" w14:textId="3AF9CC93" w:rsidR="00F944BD" w:rsidRPr="006315C8" w:rsidRDefault="00F944BD" w:rsidP="00F944BD">
            <w:pPr>
              <w:rPr>
                <w:sz w:val="20"/>
                <w:szCs w:val="20"/>
              </w:rPr>
            </w:pPr>
          </w:p>
        </w:tc>
        <w:tc>
          <w:tcPr>
            <w:tcW w:w="7972" w:type="dxa"/>
            <w:gridSpan w:val="4"/>
            <w:shd w:val="clear" w:color="auto" w:fill="00B0F0"/>
          </w:tcPr>
          <w:p w14:paraId="5A3106F5" w14:textId="77777777" w:rsidR="00F944BD" w:rsidRDefault="00F944BD" w:rsidP="00974A9D">
            <w:pPr>
              <w:rPr>
                <w:rFonts w:ascii="Garamond" w:hAnsi="Garamond" w:cs="Arial"/>
                <w:b/>
              </w:rPr>
            </w:pPr>
            <w:r w:rsidRPr="002A3295">
              <w:rPr>
                <w:rFonts w:ascii="Garamond" w:hAnsi="Garamond" w:cs="Arial"/>
                <w:b/>
              </w:rPr>
              <w:lastRenderedPageBreak/>
              <w:t>RE</w:t>
            </w:r>
          </w:p>
          <w:p w14:paraId="25E4C907" w14:textId="77777777" w:rsidR="000C1ABE" w:rsidRDefault="000C1ABE" w:rsidP="000C1ABE">
            <w:pPr>
              <w:rPr>
                <w:rFonts w:ascii="Garamond" w:hAnsi="Garamond"/>
                <w:sz w:val="20"/>
                <w:szCs w:val="20"/>
              </w:rPr>
            </w:pPr>
            <w:r>
              <w:rPr>
                <w:rFonts w:ascii="Garamond" w:hAnsi="Garamond"/>
                <w:sz w:val="20"/>
                <w:szCs w:val="20"/>
              </w:rPr>
              <w:t>We are learning to understand some of the ways Muslims show commitment to God and to evaluate whether there is a best way.</w:t>
            </w:r>
          </w:p>
          <w:p w14:paraId="5500C88A" w14:textId="77777777" w:rsidR="000C1ABE" w:rsidRPr="009450FE" w:rsidRDefault="000C1ABE" w:rsidP="000C1ABE">
            <w:pPr>
              <w:rPr>
                <w:rFonts w:ascii="Garamond" w:hAnsi="Garamond"/>
                <w:b/>
                <w:sz w:val="20"/>
                <w:szCs w:val="20"/>
              </w:rPr>
            </w:pPr>
            <w:r w:rsidRPr="009450FE">
              <w:rPr>
                <w:rFonts w:ascii="Garamond" w:hAnsi="Garamond"/>
                <w:b/>
                <w:sz w:val="20"/>
                <w:szCs w:val="20"/>
              </w:rPr>
              <w:t xml:space="preserve">Enquiry question </w:t>
            </w:r>
          </w:p>
          <w:p w14:paraId="1A1A3C6A" w14:textId="77777777" w:rsidR="000C1ABE" w:rsidRDefault="000C1ABE" w:rsidP="000C1ABE">
            <w:pPr>
              <w:rPr>
                <w:rFonts w:ascii="Garamond" w:hAnsi="Garamond"/>
                <w:sz w:val="20"/>
                <w:szCs w:val="20"/>
              </w:rPr>
            </w:pPr>
            <w:r>
              <w:rPr>
                <w:rFonts w:ascii="Garamond" w:hAnsi="Garamond"/>
                <w:sz w:val="20"/>
                <w:szCs w:val="20"/>
              </w:rPr>
              <w:t xml:space="preserve">What is the best way for a Muslim to show commitment to God ? </w:t>
            </w:r>
          </w:p>
          <w:p w14:paraId="7B8C5FA8" w14:textId="77777777" w:rsidR="000C1ABE" w:rsidRDefault="000C1ABE" w:rsidP="000C1ABE">
            <w:pPr>
              <w:rPr>
                <w:rFonts w:ascii="Garamond" w:hAnsi="Garamond"/>
                <w:sz w:val="20"/>
                <w:szCs w:val="20"/>
              </w:rPr>
            </w:pPr>
            <w:r>
              <w:rPr>
                <w:rFonts w:ascii="Garamond" w:hAnsi="Garamond"/>
                <w:sz w:val="20"/>
                <w:szCs w:val="20"/>
              </w:rPr>
              <w:t xml:space="preserve">Do religious people lead better lives ? </w:t>
            </w:r>
          </w:p>
          <w:p w14:paraId="533EB63A" w14:textId="77777777" w:rsidR="000C1ABE" w:rsidRDefault="000C1ABE" w:rsidP="000C1ABE">
            <w:pPr>
              <w:rPr>
                <w:rFonts w:ascii="Garamond" w:hAnsi="Garamond"/>
                <w:sz w:val="20"/>
                <w:szCs w:val="20"/>
              </w:rPr>
            </w:pPr>
            <w:r>
              <w:rPr>
                <w:rFonts w:ascii="Garamond" w:hAnsi="Garamond"/>
                <w:sz w:val="20"/>
                <w:szCs w:val="20"/>
              </w:rPr>
              <w:t xml:space="preserve">Do all religious beliefs influence people to behave well towards each other? </w:t>
            </w:r>
          </w:p>
          <w:p w14:paraId="27E1B533" w14:textId="77777777" w:rsidR="000C1ABE" w:rsidRDefault="000C1ABE" w:rsidP="00974A9D">
            <w:pPr>
              <w:rPr>
                <w:rFonts w:ascii="Garamond" w:hAnsi="Garamond" w:cs="Arial"/>
                <w:b/>
              </w:rPr>
            </w:pPr>
          </w:p>
          <w:p w14:paraId="18F12F1C" w14:textId="77777777" w:rsidR="00F944BD" w:rsidRPr="00897CAB" w:rsidRDefault="00F944BD" w:rsidP="00F944BD">
            <w:pPr>
              <w:rPr>
                <w:rFonts w:ascii="Garamond" w:hAnsi="Garamond"/>
                <w:sz w:val="24"/>
                <w:szCs w:val="24"/>
              </w:rPr>
            </w:pPr>
          </w:p>
        </w:tc>
      </w:tr>
      <w:tr w:rsidR="00F944BD" w14:paraId="1F4D3D93" w14:textId="77777777" w:rsidTr="00C828FA">
        <w:tc>
          <w:tcPr>
            <w:tcW w:w="7416" w:type="dxa"/>
            <w:gridSpan w:val="4"/>
            <w:shd w:val="clear" w:color="auto" w:fill="00B0F0"/>
          </w:tcPr>
          <w:p w14:paraId="5A314D5E" w14:textId="77777777" w:rsidR="00F944BD" w:rsidRDefault="00B5299C" w:rsidP="00B5299C">
            <w:pPr>
              <w:rPr>
                <w:rFonts w:ascii="Garamond" w:hAnsi="Garamond" w:cs="Arial"/>
                <w:b/>
                <w:sz w:val="24"/>
                <w:szCs w:val="24"/>
              </w:rPr>
            </w:pPr>
            <w:r w:rsidRPr="00B5299C">
              <w:rPr>
                <w:rFonts w:ascii="Garamond" w:hAnsi="Garamond" w:cs="Arial"/>
                <w:b/>
                <w:sz w:val="24"/>
                <w:szCs w:val="24"/>
              </w:rPr>
              <w:lastRenderedPageBreak/>
              <w:t>PE</w:t>
            </w:r>
          </w:p>
          <w:p w14:paraId="3071F055" w14:textId="77777777"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review, analyse and evaluate my own and others’ strengths and weaknesses.</w:t>
            </w:r>
          </w:p>
          <w:p w14:paraId="1E1DB6E9" w14:textId="77777777"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can read and react to different situations as they develop.</w:t>
            </w:r>
          </w:p>
          <w:p w14:paraId="74FECDCD" w14:textId="77777777"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can develop methods to outwit opponents.</w:t>
            </w:r>
          </w:p>
          <w:p w14:paraId="6E2A2469" w14:textId="77777777"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can recognise and suggest patterns of play which will increase chances of success.</w:t>
            </w:r>
          </w:p>
          <w:p w14:paraId="61C3C28F" w14:textId="77777777"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have a clear idea of how to develop my own and others’ work.</w:t>
            </w:r>
          </w:p>
          <w:p w14:paraId="2E0BCFE0" w14:textId="77777777"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can identify specific parts of performance to work on.</w:t>
            </w:r>
          </w:p>
          <w:p w14:paraId="16329BBF" w14:textId="77777777"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can understand ways (criteria) to judge performance.</w:t>
            </w:r>
          </w:p>
          <w:p w14:paraId="2E8D99EC" w14:textId="77777777"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can use my awareness of space and others to make good decisions</w:t>
            </w:r>
          </w:p>
          <w:p w14:paraId="5F43F3FB" w14:textId="77777777" w:rsidR="000C1ABE" w:rsidRPr="00E4778F" w:rsidRDefault="000C1ABE" w:rsidP="000C1ABE">
            <w:pPr>
              <w:rPr>
                <w:rFonts w:ascii="Garamond" w:hAnsi="Garamond"/>
                <w:sz w:val="18"/>
                <w:szCs w:val="20"/>
              </w:rPr>
            </w:pPr>
            <w:r w:rsidRPr="00E4778F">
              <w:rPr>
                <w:rFonts w:ascii="Garamond" w:hAnsi="Garamond"/>
                <w:sz w:val="18"/>
                <w:szCs w:val="20"/>
              </w:rPr>
              <w:t xml:space="preserve">Jasmine Unit 1 – Cognitive cog </w:t>
            </w:r>
          </w:p>
          <w:p w14:paraId="4CF3D76C" w14:textId="77777777" w:rsidR="000C1ABE" w:rsidRPr="00E4778F" w:rsidRDefault="000C1ABE" w:rsidP="000C1ABE">
            <w:pPr>
              <w:rPr>
                <w:rFonts w:ascii="Garamond" w:hAnsi="Garamond"/>
                <w:sz w:val="18"/>
                <w:szCs w:val="20"/>
              </w:rPr>
            </w:pPr>
            <w:r w:rsidRPr="00E4778F">
              <w:rPr>
                <w:rFonts w:ascii="Garamond" w:hAnsi="Garamond"/>
                <w:sz w:val="18"/>
                <w:szCs w:val="20"/>
              </w:rPr>
              <w:t xml:space="preserve">Coordination – Ball skills  </w:t>
            </w:r>
          </w:p>
          <w:p w14:paraId="419C3203" w14:textId="77777777" w:rsidR="000C1ABE" w:rsidRPr="00E4778F" w:rsidRDefault="000C1ABE" w:rsidP="000C1ABE">
            <w:pPr>
              <w:rPr>
                <w:rFonts w:ascii="Garamond" w:hAnsi="Garamond"/>
                <w:sz w:val="18"/>
                <w:szCs w:val="20"/>
              </w:rPr>
            </w:pPr>
            <w:r w:rsidRPr="00E4778F">
              <w:rPr>
                <w:rFonts w:ascii="Garamond" w:hAnsi="Garamond"/>
                <w:sz w:val="18"/>
                <w:szCs w:val="20"/>
              </w:rPr>
              <w:t xml:space="preserve">Agility – Reaction/Response </w:t>
            </w:r>
          </w:p>
          <w:p w14:paraId="0864D675" w14:textId="77777777" w:rsidR="007F4CBE" w:rsidRPr="007F4CBE" w:rsidRDefault="000C1ABE" w:rsidP="000C1ABE">
            <w:pPr>
              <w:pStyle w:val="ListParagraph"/>
              <w:numPr>
                <w:ilvl w:val="0"/>
                <w:numId w:val="15"/>
              </w:numPr>
              <w:rPr>
                <w:rFonts w:ascii="Garamond" w:hAnsi="Garamond" w:cs="Arial"/>
                <w:sz w:val="24"/>
                <w:szCs w:val="24"/>
              </w:rPr>
            </w:pPr>
            <w:r w:rsidRPr="00E4778F">
              <w:rPr>
                <w:rFonts w:ascii="Garamond" w:hAnsi="Garamond"/>
                <w:sz w:val="18"/>
                <w:szCs w:val="20"/>
              </w:rPr>
              <w:t>Team games – Tag Rugby</w:t>
            </w:r>
          </w:p>
        </w:tc>
        <w:tc>
          <w:tcPr>
            <w:tcW w:w="7972" w:type="dxa"/>
            <w:gridSpan w:val="4"/>
            <w:shd w:val="clear" w:color="auto" w:fill="00B0F0"/>
          </w:tcPr>
          <w:p w14:paraId="1F840DB0" w14:textId="77777777" w:rsidR="00F944BD" w:rsidRPr="002A3295" w:rsidRDefault="00F944BD" w:rsidP="00300AB6">
            <w:pPr>
              <w:rPr>
                <w:rFonts w:ascii="Garamond" w:hAnsi="Garamond" w:cs="Arial"/>
                <w:b/>
              </w:rPr>
            </w:pPr>
            <w:r w:rsidRPr="002A3295">
              <w:rPr>
                <w:rFonts w:ascii="Garamond" w:hAnsi="Garamond" w:cs="Arial"/>
                <w:b/>
              </w:rPr>
              <w:t>PSHE</w:t>
            </w:r>
          </w:p>
          <w:p w14:paraId="280DE1D8" w14:textId="77777777"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Relationships</w:t>
            </w:r>
          </w:p>
          <w:p w14:paraId="379DEB31" w14:textId="77777777"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consider the rights and responsibilities we have in friendships and that we can have successful friendships</w:t>
            </w:r>
          </w:p>
          <w:p w14:paraId="40549AD5" w14:textId="77777777"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explore physical and emotional behaviour in relationships</w:t>
            </w:r>
          </w:p>
          <w:p w14:paraId="08C4A3AA" w14:textId="77777777"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explore positive and negative ways of communicating in a relationship</w:t>
            </w:r>
          </w:p>
          <w:p w14:paraId="7AC772C4" w14:textId="77777777"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recognise and explain different forms of bullying</w:t>
            </w:r>
          </w:p>
          <w:p w14:paraId="508ACA61" w14:textId="77777777"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know where to turn in times of unhappiness or when witnessing something you are unsure about</w:t>
            </w:r>
          </w:p>
          <w:p w14:paraId="7782CAC5" w14:textId="77777777"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understand and explain similarities and differences between different people</w:t>
            </w:r>
          </w:p>
          <w:p w14:paraId="6FA9D81B" w14:textId="77777777"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understand and explain how we might disagree and respect different people</w:t>
            </w:r>
          </w:p>
          <w:p w14:paraId="61D47D6A" w14:textId="77777777"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understand the possible repercussions of feeling excluded</w:t>
            </w:r>
          </w:p>
          <w:p w14:paraId="2FDC4438" w14:textId="77777777"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challenge gender stereotypes</w:t>
            </w:r>
          </w:p>
          <w:p w14:paraId="3031E3B9" w14:textId="77777777"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know I have the right to say no</w:t>
            </w:r>
          </w:p>
          <w:p w14:paraId="04F9FFB6" w14:textId="77777777"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 xml:space="preserve">Outcomes: </w:t>
            </w:r>
          </w:p>
          <w:p w14:paraId="05D391E2" w14:textId="77777777"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 xml:space="preserve">Recipe for what makes a good friend, followed by an </w:t>
            </w:r>
            <w:proofErr w:type="spellStart"/>
            <w:r w:rsidRPr="00873813">
              <w:rPr>
                <w:rFonts w:ascii="Garamond" w:hAnsi="Garamond"/>
                <w:color w:val="FF0000"/>
                <w:sz w:val="20"/>
                <w:szCs w:val="20"/>
              </w:rPr>
              <w:t>imovie</w:t>
            </w:r>
            <w:proofErr w:type="spellEnd"/>
            <w:r w:rsidRPr="00873813">
              <w:rPr>
                <w:rFonts w:ascii="Garamond" w:hAnsi="Garamond"/>
                <w:color w:val="FF0000"/>
                <w:sz w:val="20"/>
                <w:szCs w:val="20"/>
              </w:rPr>
              <w:t xml:space="preserve"> about friendship</w:t>
            </w:r>
          </w:p>
          <w:p w14:paraId="20903763" w14:textId="77777777"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red = friendship</w:t>
            </w:r>
          </w:p>
          <w:p w14:paraId="1CBB070D" w14:textId="77777777" w:rsidR="00F944BD" w:rsidRDefault="00F944BD" w:rsidP="000C1ABE">
            <w:pPr>
              <w:rPr>
                <w:rFonts w:ascii="Garamond" w:hAnsi="Garamond"/>
                <w:sz w:val="24"/>
                <w:szCs w:val="24"/>
              </w:rPr>
            </w:pPr>
          </w:p>
          <w:p w14:paraId="77564B79" w14:textId="77777777" w:rsidR="006315C8" w:rsidRDefault="006315C8" w:rsidP="000C1ABE">
            <w:pPr>
              <w:rPr>
                <w:rFonts w:ascii="Garamond" w:hAnsi="Garamond"/>
                <w:sz w:val="24"/>
                <w:szCs w:val="24"/>
              </w:rPr>
            </w:pPr>
          </w:p>
          <w:p w14:paraId="57A991DA" w14:textId="4E0A2C67" w:rsidR="006315C8" w:rsidRPr="00897CAB" w:rsidRDefault="006315C8" w:rsidP="000C1ABE">
            <w:pPr>
              <w:rPr>
                <w:rFonts w:ascii="Garamond" w:hAnsi="Garamond"/>
                <w:sz w:val="24"/>
                <w:szCs w:val="24"/>
              </w:rPr>
            </w:pPr>
          </w:p>
        </w:tc>
      </w:tr>
      <w:tr w:rsidR="00300AB6" w14:paraId="3F742E1A" w14:textId="77777777" w:rsidTr="00776786">
        <w:tc>
          <w:tcPr>
            <w:tcW w:w="15388" w:type="dxa"/>
            <w:gridSpan w:val="8"/>
            <w:shd w:val="clear" w:color="auto" w:fill="C5E0B3" w:themeFill="accent6" w:themeFillTint="66"/>
          </w:tcPr>
          <w:p w14:paraId="71400106" w14:textId="77777777" w:rsidR="00300AB6" w:rsidRPr="00776786" w:rsidRDefault="00300AB6" w:rsidP="00300AB6">
            <w:pPr>
              <w:jc w:val="center"/>
              <w:rPr>
                <w:rFonts w:ascii="Garamond" w:hAnsi="Garamond"/>
                <w:b/>
                <w:sz w:val="24"/>
                <w:szCs w:val="24"/>
              </w:rPr>
            </w:pPr>
          </w:p>
        </w:tc>
      </w:tr>
      <w:tr w:rsidR="00300AB6" w14:paraId="43217A4F" w14:textId="77777777" w:rsidTr="00F944BD">
        <w:tc>
          <w:tcPr>
            <w:tcW w:w="2830" w:type="dxa"/>
            <w:shd w:val="clear" w:color="auto" w:fill="ACEAAC"/>
          </w:tcPr>
          <w:p w14:paraId="67197D13" w14:textId="77777777" w:rsidR="00300AB6" w:rsidRPr="002938F8" w:rsidRDefault="00300AB6" w:rsidP="00300AB6">
            <w:pPr>
              <w:rPr>
                <w:rFonts w:ascii="Garamond" w:hAnsi="Garamond" w:cs="Arial"/>
                <w:b/>
              </w:rPr>
            </w:pPr>
            <w:r w:rsidRPr="002938F8">
              <w:rPr>
                <w:rFonts w:ascii="Garamond" w:hAnsi="Garamond" w:cs="Arial"/>
                <w:b/>
              </w:rPr>
              <w:t>Final quality products</w:t>
            </w:r>
          </w:p>
        </w:tc>
        <w:tc>
          <w:tcPr>
            <w:tcW w:w="4586" w:type="dxa"/>
            <w:gridSpan w:val="3"/>
          </w:tcPr>
          <w:p w14:paraId="1C0F6E25" w14:textId="77777777" w:rsidR="006315C8" w:rsidRDefault="006315C8" w:rsidP="00300AB6">
            <w:pPr>
              <w:pStyle w:val="ListParagraph"/>
              <w:numPr>
                <w:ilvl w:val="0"/>
                <w:numId w:val="1"/>
              </w:numPr>
              <w:rPr>
                <w:rFonts w:ascii="Garamond" w:hAnsi="Garamond"/>
              </w:rPr>
            </w:pPr>
            <w:r>
              <w:rPr>
                <w:rFonts w:ascii="Garamond" w:hAnsi="Garamond"/>
              </w:rPr>
              <w:t xml:space="preserve">Cardboard model of the temple at </w:t>
            </w:r>
            <w:proofErr w:type="spellStart"/>
            <w:r>
              <w:rPr>
                <w:rFonts w:ascii="Garamond" w:hAnsi="Garamond"/>
              </w:rPr>
              <w:t>Chichen</w:t>
            </w:r>
            <w:proofErr w:type="spellEnd"/>
            <w:r>
              <w:rPr>
                <w:rFonts w:ascii="Garamond" w:hAnsi="Garamond"/>
              </w:rPr>
              <w:t xml:space="preserve"> Itza </w:t>
            </w:r>
          </w:p>
          <w:p w14:paraId="57E035BE" w14:textId="45C50FFD" w:rsidR="006B4782" w:rsidRPr="00897CAB" w:rsidRDefault="006315C8" w:rsidP="00300AB6">
            <w:pPr>
              <w:pStyle w:val="ListParagraph"/>
              <w:numPr>
                <w:ilvl w:val="0"/>
                <w:numId w:val="1"/>
              </w:numPr>
              <w:rPr>
                <w:rFonts w:ascii="Garamond" w:hAnsi="Garamond"/>
              </w:rPr>
            </w:pPr>
            <w:r>
              <w:rPr>
                <w:rFonts w:ascii="Garamond" w:hAnsi="Garamond"/>
              </w:rPr>
              <w:t>Displays and self</w:t>
            </w:r>
            <w:r w:rsidR="00F357FD">
              <w:rPr>
                <w:rFonts w:ascii="Garamond" w:hAnsi="Garamond"/>
              </w:rPr>
              <w:t>-</w:t>
            </w:r>
            <w:r>
              <w:rPr>
                <w:rFonts w:ascii="Garamond" w:hAnsi="Garamond"/>
              </w:rPr>
              <w:t>made artefacts</w:t>
            </w:r>
            <w:r w:rsidR="00F357FD">
              <w:rPr>
                <w:rFonts w:ascii="Garamond" w:hAnsi="Garamond"/>
              </w:rPr>
              <w:t xml:space="preserve"> to show as a museum to explain about the life of the ancient maya. </w:t>
            </w:r>
          </w:p>
        </w:tc>
        <w:tc>
          <w:tcPr>
            <w:tcW w:w="2077" w:type="dxa"/>
            <w:gridSpan w:val="2"/>
            <w:shd w:val="clear" w:color="auto" w:fill="99EBB2"/>
          </w:tcPr>
          <w:p w14:paraId="4F7A8CD2" w14:textId="77777777" w:rsidR="00300AB6" w:rsidRPr="002A3295" w:rsidRDefault="00300AB6" w:rsidP="00300AB6">
            <w:pPr>
              <w:rPr>
                <w:rFonts w:ascii="Garamond" w:hAnsi="Garamond" w:cs="Arial"/>
                <w:b/>
              </w:rPr>
            </w:pPr>
            <w:r>
              <w:rPr>
                <w:rFonts w:ascii="Garamond" w:hAnsi="Garamond" w:cs="Arial"/>
                <w:b/>
              </w:rPr>
              <w:t>Home learning opportunities</w:t>
            </w:r>
          </w:p>
        </w:tc>
        <w:tc>
          <w:tcPr>
            <w:tcW w:w="5895" w:type="dxa"/>
            <w:gridSpan w:val="2"/>
          </w:tcPr>
          <w:p w14:paraId="2B79231D" w14:textId="77777777" w:rsidR="006B4782" w:rsidRDefault="000C1ABE" w:rsidP="006B4782">
            <w:pPr>
              <w:pStyle w:val="ListParagraph"/>
              <w:numPr>
                <w:ilvl w:val="0"/>
                <w:numId w:val="1"/>
              </w:numPr>
            </w:pPr>
            <w:r>
              <w:t>W</w:t>
            </w:r>
            <w:r w:rsidR="006B4782">
              <w:t xml:space="preserve">eekly home learning to </w:t>
            </w:r>
            <w:r w:rsidR="00697FC1">
              <w:t>include:</w:t>
            </w:r>
            <w:r w:rsidR="006B4782">
              <w:t xml:space="preserve"> </w:t>
            </w:r>
          </w:p>
          <w:p w14:paraId="6144ECAB" w14:textId="77777777" w:rsidR="006B4782" w:rsidRDefault="006B4782" w:rsidP="006B4782">
            <w:pPr>
              <w:pStyle w:val="ListParagraph"/>
              <w:numPr>
                <w:ilvl w:val="0"/>
                <w:numId w:val="17"/>
              </w:numPr>
            </w:pPr>
            <w:r>
              <w:t xml:space="preserve">A piece of maths </w:t>
            </w:r>
          </w:p>
          <w:p w14:paraId="2C3853DC" w14:textId="77777777" w:rsidR="006B4782" w:rsidRDefault="006B4782" w:rsidP="006B4782">
            <w:pPr>
              <w:pStyle w:val="ListParagraph"/>
              <w:numPr>
                <w:ilvl w:val="0"/>
                <w:numId w:val="17"/>
              </w:numPr>
            </w:pPr>
            <w:r>
              <w:t xml:space="preserve">A writing task </w:t>
            </w:r>
          </w:p>
          <w:p w14:paraId="07F5DC71" w14:textId="77777777" w:rsidR="006B4782" w:rsidRDefault="006B4782" w:rsidP="006B4782">
            <w:pPr>
              <w:pStyle w:val="ListParagraph"/>
              <w:numPr>
                <w:ilvl w:val="0"/>
                <w:numId w:val="17"/>
              </w:numPr>
            </w:pPr>
            <w:r>
              <w:t xml:space="preserve">Reading </w:t>
            </w:r>
          </w:p>
          <w:p w14:paraId="7E169365" w14:textId="77777777" w:rsidR="006B4782" w:rsidRDefault="006B4782" w:rsidP="006B4782">
            <w:pPr>
              <w:pStyle w:val="ListParagraph"/>
              <w:numPr>
                <w:ilvl w:val="0"/>
                <w:numId w:val="17"/>
              </w:numPr>
            </w:pPr>
            <w:r>
              <w:t xml:space="preserve">Learning reflection </w:t>
            </w:r>
          </w:p>
        </w:tc>
      </w:tr>
      <w:tr w:rsidR="00300AB6" w14:paraId="0F9FB94A" w14:textId="77777777" w:rsidTr="0032330F">
        <w:tc>
          <w:tcPr>
            <w:tcW w:w="15388" w:type="dxa"/>
            <w:gridSpan w:val="8"/>
            <w:shd w:val="clear" w:color="auto" w:fill="ACEAAC"/>
          </w:tcPr>
          <w:p w14:paraId="765E02D6" w14:textId="77777777" w:rsidR="00300AB6" w:rsidRPr="002938F8" w:rsidRDefault="00300AB6" w:rsidP="00300AB6">
            <w:pPr>
              <w:rPr>
                <w:rFonts w:ascii="Garamond" w:hAnsi="Garamond"/>
                <w:b/>
              </w:rPr>
            </w:pPr>
            <w:r w:rsidRPr="002938F8">
              <w:rPr>
                <w:rFonts w:ascii="Garamond" w:hAnsi="Garamond"/>
                <w:b/>
              </w:rPr>
              <w:t xml:space="preserve">Enriching our curriculum and personal development opportunities. </w:t>
            </w:r>
          </w:p>
        </w:tc>
      </w:tr>
      <w:tr w:rsidR="00300AB6" w14:paraId="68451288" w14:textId="77777777" w:rsidTr="00F944BD">
        <w:tc>
          <w:tcPr>
            <w:tcW w:w="2830" w:type="dxa"/>
            <w:shd w:val="clear" w:color="auto" w:fill="FFFFFF" w:themeFill="background1"/>
          </w:tcPr>
          <w:p w14:paraId="7D9414EF" w14:textId="77777777" w:rsidR="00300AB6" w:rsidRDefault="00300AB6" w:rsidP="00300AB6">
            <w:pPr>
              <w:rPr>
                <w:rFonts w:ascii="Garamond" w:hAnsi="Garamond" w:cs="Arial"/>
                <w:b/>
              </w:rPr>
            </w:pPr>
            <w:r>
              <w:rPr>
                <w:rFonts w:ascii="Garamond" w:hAnsi="Garamond" w:cs="Arial"/>
                <w:b/>
              </w:rPr>
              <w:t xml:space="preserve">Prior opportunities </w:t>
            </w:r>
          </w:p>
        </w:tc>
        <w:tc>
          <w:tcPr>
            <w:tcW w:w="6362" w:type="dxa"/>
            <w:gridSpan w:val="4"/>
          </w:tcPr>
          <w:p w14:paraId="34F418D9" w14:textId="77777777" w:rsidR="00300AB6" w:rsidRPr="00300AB6" w:rsidRDefault="00300AB6" w:rsidP="00300AB6">
            <w:pPr>
              <w:rPr>
                <w:rFonts w:ascii="Garamond" w:hAnsi="Garamond"/>
              </w:rPr>
            </w:pPr>
            <w:r>
              <w:rPr>
                <w:rFonts w:ascii="Garamond" w:hAnsi="Garamond" w:cs="Arial"/>
                <w:b/>
              </w:rPr>
              <w:t>Experience</w:t>
            </w:r>
          </w:p>
        </w:tc>
        <w:tc>
          <w:tcPr>
            <w:tcW w:w="6196" w:type="dxa"/>
            <w:gridSpan w:val="3"/>
          </w:tcPr>
          <w:p w14:paraId="136A18C6" w14:textId="77777777" w:rsidR="00300AB6" w:rsidRPr="00300AB6" w:rsidRDefault="002938F8" w:rsidP="00300AB6">
            <w:pPr>
              <w:rPr>
                <w:rFonts w:ascii="Garamond" w:hAnsi="Garamond"/>
              </w:rPr>
            </w:pPr>
            <w:r>
              <w:rPr>
                <w:rFonts w:ascii="Garamond" w:hAnsi="Garamond" w:cs="Arial"/>
                <w:b/>
              </w:rPr>
              <w:t xml:space="preserve">Learning to come from those activities </w:t>
            </w:r>
          </w:p>
        </w:tc>
      </w:tr>
      <w:tr w:rsidR="00300AB6" w14:paraId="7FE80317" w14:textId="77777777" w:rsidTr="00F944BD">
        <w:tc>
          <w:tcPr>
            <w:tcW w:w="2830" w:type="dxa"/>
            <w:shd w:val="clear" w:color="auto" w:fill="FFFFFF" w:themeFill="background1"/>
          </w:tcPr>
          <w:p w14:paraId="3CE4EADC" w14:textId="77777777" w:rsidR="00300AB6" w:rsidRDefault="00300AB6" w:rsidP="000C1ABE">
            <w:pPr>
              <w:rPr>
                <w:rFonts w:ascii="Garamond" w:hAnsi="Garamond" w:cs="Arial"/>
                <w:b/>
              </w:rPr>
            </w:pPr>
          </w:p>
        </w:tc>
        <w:tc>
          <w:tcPr>
            <w:tcW w:w="6362" w:type="dxa"/>
            <w:gridSpan w:val="4"/>
          </w:tcPr>
          <w:p w14:paraId="2E279374" w14:textId="77777777" w:rsidR="00CE7287" w:rsidRDefault="00CE7287" w:rsidP="00300AB6">
            <w:pPr>
              <w:pStyle w:val="ListParagraph"/>
              <w:numPr>
                <w:ilvl w:val="0"/>
                <w:numId w:val="1"/>
              </w:numPr>
              <w:rPr>
                <w:rFonts w:ascii="Garamond" w:hAnsi="Garamond"/>
              </w:rPr>
            </w:pPr>
            <w:r>
              <w:rPr>
                <w:rFonts w:ascii="Garamond" w:hAnsi="Garamond"/>
              </w:rPr>
              <w:t xml:space="preserve">Quiz club </w:t>
            </w:r>
          </w:p>
          <w:p w14:paraId="3F50939F" w14:textId="77777777" w:rsidR="00DB1E6F" w:rsidRDefault="00DA6892" w:rsidP="00DA6892">
            <w:pPr>
              <w:pStyle w:val="ListParagraph"/>
              <w:numPr>
                <w:ilvl w:val="0"/>
                <w:numId w:val="1"/>
              </w:numPr>
              <w:rPr>
                <w:rFonts w:ascii="Garamond" w:hAnsi="Garamond"/>
              </w:rPr>
            </w:pPr>
            <w:r>
              <w:rPr>
                <w:rFonts w:ascii="Garamond" w:hAnsi="Garamond"/>
              </w:rPr>
              <w:t>Cardboard challenge day</w:t>
            </w:r>
          </w:p>
          <w:p w14:paraId="113C035F" w14:textId="77777777" w:rsidR="00DA6892" w:rsidRDefault="00DA6892" w:rsidP="00DA6892">
            <w:pPr>
              <w:pStyle w:val="ListParagraph"/>
              <w:numPr>
                <w:ilvl w:val="0"/>
                <w:numId w:val="1"/>
              </w:numPr>
              <w:rPr>
                <w:rFonts w:ascii="Garamond" w:hAnsi="Garamond"/>
              </w:rPr>
            </w:pPr>
            <w:r>
              <w:rPr>
                <w:rFonts w:ascii="Garamond" w:hAnsi="Garamond"/>
              </w:rPr>
              <w:lastRenderedPageBreak/>
              <w:t xml:space="preserve">Black history month </w:t>
            </w:r>
          </w:p>
          <w:p w14:paraId="465A075D" w14:textId="77777777" w:rsidR="00DA6892" w:rsidRDefault="00DA6892" w:rsidP="00DA6892">
            <w:pPr>
              <w:pStyle w:val="ListParagraph"/>
              <w:numPr>
                <w:ilvl w:val="0"/>
                <w:numId w:val="1"/>
              </w:numPr>
              <w:rPr>
                <w:rFonts w:ascii="Garamond" w:hAnsi="Garamond"/>
              </w:rPr>
            </w:pPr>
            <w:r>
              <w:rPr>
                <w:rFonts w:ascii="Garamond" w:hAnsi="Garamond"/>
              </w:rPr>
              <w:t xml:space="preserve">Harvest festival </w:t>
            </w:r>
          </w:p>
          <w:p w14:paraId="06D948F0" w14:textId="77777777" w:rsidR="00D523BD" w:rsidRPr="00DA6892" w:rsidRDefault="00D523BD" w:rsidP="00DA6892">
            <w:pPr>
              <w:pStyle w:val="ListParagraph"/>
              <w:numPr>
                <w:ilvl w:val="0"/>
                <w:numId w:val="1"/>
              </w:numPr>
              <w:rPr>
                <w:rFonts w:ascii="Garamond" w:hAnsi="Garamond"/>
              </w:rPr>
            </w:pPr>
            <w:r>
              <w:rPr>
                <w:rFonts w:ascii="Garamond" w:hAnsi="Garamond"/>
              </w:rPr>
              <w:t xml:space="preserve">Hello Yellow Day </w:t>
            </w:r>
          </w:p>
        </w:tc>
        <w:tc>
          <w:tcPr>
            <w:tcW w:w="6196" w:type="dxa"/>
            <w:gridSpan w:val="3"/>
          </w:tcPr>
          <w:p w14:paraId="58CFE3F8" w14:textId="77777777" w:rsidR="00C62805" w:rsidRDefault="00566003" w:rsidP="00566003">
            <w:pPr>
              <w:rPr>
                <w:rFonts w:ascii="Garamond" w:hAnsi="Garamond"/>
              </w:rPr>
            </w:pPr>
            <w:r>
              <w:rPr>
                <w:rFonts w:ascii="Garamond" w:hAnsi="Garamond"/>
              </w:rPr>
              <w:lastRenderedPageBreak/>
              <w:t>From these activities</w:t>
            </w:r>
            <w:r w:rsidR="00697FC1">
              <w:rPr>
                <w:rFonts w:ascii="Garamond" w:hAnsi="Garamond"/>
              </w:rPr>
              <w:t xml:space="preserve">, </w:t>
            </w:r>
            <w:r>
              <w:rPr>
                <w:rFonts w:ascii="Garamond" w:hAnsi="Garamond"/>
              </w:rPr>
              <w:t xml:space="preserve">children will further develop their independence, collaboration, perseverance and optimism. They will </w:t>
            </w:r>
            <w:r>
              <w:rPr>
                <w:rFonts w:ascii="Garamond" w:hAnsi="Garamond"/>
              </w:rPr>
              <w:lastRenderedPageBreak/>
              <w:t xml:space="preserve">also learn how to challenge themselves in an environment outside of the classroom. This should further develop their self-esteem and confidence. </w:t>
            </w:r>
            <w:r w:rsidR="00DA6892">
              <w:rPr>
                <w:rFonts w:ascii="Garamond" w:hAnsi="Garamond"/>
              </w:rPr>
              <w:t xml:space="preserve">They will also learn about different cultures and different people which will help them to value and respect differences. </w:t>
            </w:r>
          </w:p>
          <w:p w14:paraId="3A69978E" w14:textId="77777777" w:rsidR="00566003" w:rsidRPr="00566003" w:rsidRDefault="00566003" w:rsidP="00CE7287">
            <w:pPr>
              <w:rPr>
                <w:rFonts w:ascii="Garamond" w:hAnsi="Garamond"/>
              </w:rPr>
            </w:pPr>
          </w:p>
        </w:tc>
      </w:tr>
    </w:tbl>
    <w:p w14:paraId="02CB87C3" w14:textId="77777777" w:rsidR="000429D2" w:rsidRDefault="00DE3266"/>
    <w:sectPr w:rsidR="000429D2"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9E76B"/>
    <w:multiLevelType w:val="hybridMultilevel"/>
    <w:tmpl w:val="C675FD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0711B"/>
    <w:multiLevelType w:val="hybridMultilevel"/>
    <w:tmpl w:val="B9DA7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822DD"/>
    <w:multiLevelType w:val="hybridMultilevel"/>
    <w:tmpl w:val="49EAF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1B14CF"/>
    <w:multiLevelType w:val="hybridMultilevel"/>
    <w:tmpl w:val="1A14F5CE"/>
    <w:lvl w:ilvl="0" w:tplc="E8FA4B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2046F5"/>
    <w:multiLevelType w:val="multilevel"/>
    <w:tmpl w:val="D07C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52B4F"/>
    <w:multiLevelType w:val="multilevel"/>
    <w:tmpl w:val="57E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D18EF"/>
    <w:multiLevelType w:val="hybridMultilevel"/>
    <w:tmpl w:val="A0C8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B2D7F"/>
    <w:multiLevelType w:val="hybridMultilevel"/>
    <w:tmpl w:val="1C425FC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1B12FE"/>
    <w:multiLevelType w:val="multilevel"/>
    <w:tmpl w:val="92D2F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0E62F2F"/>
    <w:multiLevelType w:val="hybridMultilevel"/>
    <w:tmpl w:val="C77A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53E2F"/>
    <w:multiLevelType w:val="hybridMultilevel"/>
    <w:tmpl w:val="E2C09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956D2"/>
    <w:multiLevelType w:val="hybridMultilevel"/>
    <w:tmpl w:val="B8C00F2C"/>
    <w:lvl w:ilvl="0" w:tplc="85860860">
      <w:start w:val="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9601D"/>
    <w:multiLevelType w:val="hybridMultilevel"/>
    <w:tmpl w:val="43266B72"/>
    <w:lvl w:ilvl="0" w:tplc="B4081FE0">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A655A"/>
    <w:multiLevelType w:val="hybridMultilevel"/>
    <w:tmpl w:val="D026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675CC"/>
    <w:multiLevelType w:val="hybridMultilevel"/>
    <w:tmpl w:val="CFFA4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3"/>
  </w:num>
  <w:num w:numId="4">
    <w:abstractNumId w:val="20"/>
  </w:num>
  <w:num w:numId="5">
    <w:abstractNumId w:val="7"/>
  </w:num>
  <w:num w:numId="6">
    <w:abstractNumId w:val="22"/>
  </w:num>
  <w:num w:numId="7">
    <w:abstractNumId w:val="16"/>
  </w:num>
  <w:num w:numId="8">
    <w:abstractNumId w:val="14"/>
  </w:num>
  <w:num w:numId="9">
    <w:abstractNumId w:val="1"/>
  </w:num>
  <w:num w:numId="10">
    <w:abstractNumId w:val="24"/>
  </w:num>
  <w:num w:numId="11">
    <w:abstractNumId w:val="8"/>
  </w:num>
  <w:num w:numId="12">
    <w:abstractNumId w:val="15"/>
  </w:num>
  <w:num w:numId="13">
    <w:abstractNumId w:val="11"/>
  </w:num>
  <w:num w:numId="14">
    <w:abstractNumId w:val="4"/>
  </w:num>
  <w:num w:numId="15">
    <w:abstractNumId w:val="12"/>
  </w:num>
  <w:num w:numId="16">
    <w:abstractNumId w:val="18"/>
  </w:num>
  <w:num w:numId="17">
    <w:abstractNumId w:val="3"/>
  </w:num>
  <w:num w:numId="18">
    <w:abstractNumId w:val="17"/>
  </w:num>
  <w:num w:numId="19">
    <w:abstractNumId w:val="2"/>
  </w:num>
  <w:num w:numId="20">
    <w:abstractNumId w:val="6"/>
  </w:num>
  <w:num w:numId="21">
    <w:abstractNumId w:val="19"/>
  </w:num>
  <w:num w:numId="22">
    <w:abstractNumId w:val="0"/>
  </w:num>
  <w:num w:numId="23">
    <w:abstractNumId w:val="10"/>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36613"/>
    <w:rsid w:val="00040C69"/>
    <w:rsid w:val="00043EFB"/>
    <w:rsid w:val="00066EC1"/>
    <w:rsid w:val="000C1ABE"/>
    <w:rsid w:val="000C7F1C"/>
    <w:rsid w:val="000E437C"/>
    <w:rsid w:val="000F1258"/>
    <w:rsid w:val="000F5D3B"/>
    <w:rsid w:val="0014567B"/>
    <w:rsid w:val="001566C1"/>
    <w:rsid w:val="0016574E"/>
    <w:rsid w:val="001D553E"/>
    <w:rsid w:val="00205506"/>
    <w:rsid w:val="00217936"/>
    <w:rsid w:val="00273062"/>
    <w:rsid w:val="00276A9A"/>
    <w:rsid w:val="002938F8"/>
    <w:rsid w:val="002A3295"/>
    <w:rsid w:val="002E318B"/>
    <w:rsid w:val="00300AB6"/>
    <w:rsid w:val="00313322"/>
    <w:rsid w:val="0037484C"/>
    <w:rsid w:val="00387432"/>
    <w:rsid w:val="003A15C6"/>
    <w:rsid w:val="00441140"/>
    <w:rsid w:val="004B3C95"/>
    <w:rsid w:val="004E4E40"/>
    <w:rsid w:val="005233C1"/>
    <w:rsid w:val="00566003"/>
    <w:rsid w:val="005821E6"/>
    <w:rsid w:val="005B5092"/>
    <w:rsid w:val="005D7C2A"/>
    <w:rsid w:val="00625287"/>
    <w:rsid w:val="006301E4"/>
    <w:rsid w:val="00630BA1"/>
    <w:rsid w:val="006315C8"/>
    <w:rsid w:val="00662A8B"/>
    <w:rsid w:val="00697FC1"/>
    <w:rsid w:val="006B4782"/>
    <w:rsid w:val="006C1FB2"/>
    <w:rsid w:val="006F4424"/>
    <w:rsid w:val="0075351A"/>
    <w:rsid w:val="00776786"/>
    <w:rsid w:val="00781A4F"/>
    <w:rsid w:val="007C5CB9"/>
    <w:rsid w:val="007F4CBE"/>
    <w:rsid w:val="0088466E"/>
    <w:rsid w:val="00897CAB"/>
    <w:rsid w:val="008B6759"/>
    <w:rsid w:val="008C46C7"/>
    <w:rsid w:val="008D64B6"/>
    <w:rsid w:val="00927218"/>
    <w:rsid w:val="00946821"/>
    <w:rsid w:val="00974A9D"/>
    <w:rsid w:val="00990980"/>
    <w:rsid w:val="009E7BF5"/>
    <w:rsid w:val="00A02300"/>
    <w:rsid w:val="00A25A01"/>
    <w:rsid w:val="00A80CC7"/>
    <w:rsid w:val="00AA0A63"/>
    <w:rsid w:val="00B141D3"/>
    <w:rsid w:val="00B5299C"/>
    <w:rsid w:val="00B52E7C"/>
    <w:rsid w:val="00B55A90"/>
    <w:rsid w:val="00B56CEB"/>
    <w:rsid w:val="00B6620F"/>
    <w:rsid w:val="00BF3E04"/>
    <w:rsid w:val="00C12F34"/>
    <w:rsid w:val="00C424AF"/>
    <w:rsid w:val="00C4277E"/>
    <w:rsid w:val="00C53CA6"/>
    <w:rsid w:val="00C54F3E"/>
    <w:rsid w:val="00C55B72"/>
    <w:rsid w:val="00C62805"/>
    <w:rsid w:val="00C6697D"/>
    <w:rsid w:val="00C828FA"/>
    <w:rsid w:val="00C846FE"/>
    <w:rsid w:val="00CB272B"/>
    <w:rsid w:val="00CB3426"/>
    <w:rsid w:val="00CC02F9"/>
    <w:rsid w:val="00CE6CE8"/>
    <w:rsid w:val="00CE7287"/>
    <w:rsid w:val="00D43B42"/>
    <w:rsid w:val="00D523BD"/>
    <w:rsid w:val="00D5646B"/>
    <w:rsid w:val="00DA6892"/>
    <w:rsid w:val="00DB1E6F"/>
    <w:rsid w:val="00DC5BA1"/>
    <w:rsid w:val="00DE3266"/>
    <w:rsid w:val="00E03088"/>
    <w:rsid w:val="00E15875"/>
    <w:rsid w:val="00E24851"/>
    <w:rsid w:val="00EB329E"/>
    <w:rsid w:val="00EC4596"/>
    <w:rsid w:val="00F10CF1"/>
    <w:rsid w:val="00F357FD"/>
    <w:rsid w:val="00F92CD0"/>
    <w:rsid w:val="00F944BD"/>
    <w:rsid w:val="00FF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13A6"/>
  <w15:chartTrackingRefBased/>
  <w15:docId w15:val="{12089D07-DD69-4E86-A027-715796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paragraph" w:customStyle="1" w:styleId="Default">
    <w:name w:val="Default"/>
    <w:rsid w:val="006C1F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m.ox.ac.uk/primary-schools/ma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io.code.org/s/express-2021/lessons/20/levels/2?redirect_warning=true" TargetMode="External"/><Relationship Id="rId5" Type="http://schemas.openxmlformats.org/officeDocument/2006/relationships/hyperlink" Target="https://studio.code.org/s/express-2021/lessons/21/levels/1?redirect_warning=tr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David Page</cp:lastModifiedBy>
  <cp:revision>15</cp:revision>
  <dcterms:created xsi:type="dcterms:W3CDTF">2022-08-31T09:16:00Z</dcterms:created>
  <dcterms:modified xsi:type="dcterms:W3CDTF">2024-09-02T13:36:00Z</dcterms:modified>
</cp:coreProperties>
</file>